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923EF1" w14:textId="6AEF1F3B" w:rsidR="004C3153" w:rsidRPr="008F6277" w:rsidRDefault="008F6A71" w:rsidP="004C3153">
      <w:pPr>
        <w:jc w:val="right"/>
        <w:rPr>
          <w:rFonts w:ascii="Times New Roman" w:hAnsi="Times New Roman" w:cs="Times New Roman"/>
        </w:rPr>
      </w:pPr>
      <w:r w:rsidRPr="008F6277">
        <w:rPr>
          <w:rFonts w:ascii="Times New Roman" w:hAnsi="Times New Roman" w:cs="Times New Roman"/>
        </w:rPr>
        <w:t>TSD-</w:t>
      </w:r>
      <w:r w:rsidR="00881D9A">
        <w:rPr>
          <w:rFonts w:ascii="Times New Roman" w:hAnsi="Times New Roman" w:cs="Times New Roman"/>
        </w:rPr>
        <w:t>404</w:t>
      </w:r>
      <w:r w:rsidRPr="008F6277">
        <w:rPr>
          <w:rFonts w:ascii="Times New Roman" w:hAnsi="Times New Roman" w:cs="Times New Roman"/>
        </w:rPr>
        <w:t xml:space="preserve">, </w:t>
      </w:r>
      <w:r w:rsidR="00A11D62" w:rsidRPr="008F6277">
        <w:rPr>
          <w:rFonts w:ascii="Times New Roman" w:hAnsi="Times New Roman" w:cs="Times New Roman"/>
        </w:rPr>
        <w:t>VPP-</w:t>
      </w:r>
      <w:r w:rsidR="000561F8" w:rsidRPr="008F6277">
        <w:rPr>
          <w:rFonts w:ascii="Times New Roman" w:hAnsi="Times New Roman" w:cs="Times New Roman"/>
        </w:rPr>
        <w:t>2317</w:t>
      </w:r>
    </w:p>
    <w:p w14:paraId="0F3D81B3" w14:textId="77777777" w:rsidR="007E503E" w:rsidRPr="008F6277" w:rsidRDefault="007E503E" w:rsidP="004C3153">
      <w:pPr>
        <w:jc w:val="right"/>
        <w:rPr>
          <w:rFonts w:ascii="Times New Roman" w:hAnsi="Times New Roman" w:cs="Times New Roman"/>
        </w:rPr>
      </w:pPr>
    </w:p>
    <w:p w14:paraId="3A7C3C19" w14:textId="5568411F" w:rsidR="009F5145" w:rsidRPr="008F6277" w:rsidRDefault="001B2B5B" w:rsidP="007E503E">
      <w:pPr>
        <w:jc w:val="center"/>
        <w:rPr>
          <w:rFonts w:ascii="Times New Roman" w:hAnsi="Times New Roman" w:cs="Times New Roman"/>
          <w:b/>
        </w:rPr>
      </w:pPr>
      <w:r w:rsidRPr="008F6277">
        <w:rPr>
          <w:rFonts w:ascii="Times New Roman" w:hAnsi="Times New Roman" w:cs="Times New Roman"/>
          <w:b/>
        </w:rPr>
        <w:t>Ergoterapijos priemonių techninė specifikacija</w:t>
      </w:r>
    </w:p>
    <w:tbl>
      <w:tblPr>
        <w:tblStyle w:val="TableGrid"/>
        <w:tblW w:w="11199" w:type="dxa"/>
        <w:tblInd w:w="-289" w:type="dxa"/>
        <w:tblLayout w:type="fixed"/>
        <w:tblLook w:val="04A0" w:firstRow="1" w:lastRow="0" w:firstColumn="1" w:lastColumn="0" w:noHBand="0" w:noVBand="1"/>
      </w:tblPr>
      <w:tblGrid>
        <w:gridCol w:w="993"/>
        <w:gridCol w:w="2835"/>
        <w:gridCol w:w="1418"/>
        <w:gridCol w:w="3685"/>
        <w:gridCol w:w="2268"/>
      </w:tblGrid>
      <w:tr w:rsidR="000D2E23" w:rsidRPr="008F6277" w14:paraId="6B920234" w14:textId="77777777" w:rsidTr="00597551">
        <w:tc>
          <w:tcPr>
            <w:tcW w:w="993" w:type="dxa"/>
            <w:tcBorders>
              <w:top w:val="single" w:sz="4" w:space="0" w:color="auto"/>
              <w:left w:val="single" w:sz="4" w:space="0" w:color="auto"/>
              <w:bottom w:val="single" w:sz="4" w:space="0" w:color="auto"/>
              <w:right w:val="single" w:sz="4" w:space="0" w:color="auto"/>
            </w:tcBorders>
            <w:vAlign w:val="center"/>
            <w:hideMark/>
          </w:tcPr>
          <w:p w14:paraId="3E4B93A8" w14:textId="296A31B5" w:rsidR="000D2E23" w:rsidRPr="008F6277" w:rsidRDefault="00664D33" w:rsidP="004D009E">
            <w:pPr>
              <w:ind w:left="-108" w:right="-108"/>
              <w:jc w:val="center"/>
              <w:textAlignment w:val="baseline"/>
              <w:rPr>
                <w:rFonts w:ascii="Times New Roman" w:hAnsi="Times New Roman" w:cs="Times New Roman"/>
                <w:b/>
                <w:bCs/>
              </w:rPr>
            </w:pPr>
            <w:r w:rsidRPr="008F6277">
              <w:rPr>
                <w:rFonts w:ascii="Times New Roman" w:hAnsi="Times New Roman" w:cs="Times New Roman"/>
                <w:b/>
                <w:bCs/>
              </w:rPr>
              <w:t>Pirkimo dali</w:t>
            </w:r>
            <w:r w:rsidR="0068216D" w:rsidRPr="008F6277">
              <w:rPr>
                <w:rFonts w:ascii="Times New Roman" w:hAnsi="Times New Roman" w:cs="Times New Roman"/>
                <w:b/>
                <w:bCs/>
              </w:rPr>
              <w:t>es</w:t>
            </w:r>
          </w:p>
          <w:p w14:paraId="55B51AF2" w14:textId="6891D955" w:rsidR="000D2E23" w:rsidRPr="008F6277" w:rsidRDefault="000D2E23" w:rsidP="004D009E">
            <w:pPr>
              <w:ind w:left="-108" w:right="-108"/>
              <w:jc w:val="center"/>
              <w:textAlignment w:val="baseline"/>
              <w:rPr>
                <w:rFonts w:ascii="Times New Roman" w:hAnsi="Times New Roman" w:cs="Times New Roman"/>
              </w:rPr>
            </w:pPr>
            <w:r w:rsidRPr="008F6277">
              <w:rPr>
                <w:rFonts w:ascii="Times New Roman" w:hAnsi="Times New Roman" w:cs="Times New Roman"/>
                <w:b/>
                <w:bCs/>
              </w:rPr>
              <w:t>Nr.</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7C480E7" w14:textId="40343187" w:rsidR="000D2E23" w:rsidRPr="008F6277" w:rsidRDefault="000D2E23" w:rsidP="004D009E">
            <w:pPr>
              <w:jc w:val="center"/>
              <w:rPr>
                <w:rFonts w:ascii="Times New Roman" w:hAnsi="Times New Roman" w:cs="Times New Roman"/>
                <w:b/>
                <w:lang w:eastAsia="lt-LT"/>
              </w:rPr>
            </w:pPr>
            <w:r w:rsidRPr="008F6277">
              <w:rPr>
                <w:rFonts w:ascii="Times New Roman" w:hAnsi="Times New Roman" w:cs="Times New Roman"/>
                <w:b/>
                <w:lang w:eastAsia="lt-LT"/>
              </w:rPr>
              <w:t>Pa</w:t>
            </w:r>
            <w:r w:rsidR="00BD12C3" w:rsidRPr="008F6277">
              <w:rPr>
                <w:rFonts w:ascii="Times New Roman" w:hAnsi="Times New Roman" w:cs="Times New Roman"/>
                <w:b/>
                <w:lang w:eastAsia="lt-LT"/>
              </w:rPr>
              <w:t>vadinimas</w:t>
            </w:r>
          </w:p>
          <w:p w14:paraId="1FD79B85" w14:textId="7D393C20" w:rsidR="000D2E23" w:rsidRPr="008F6277" w:rsidRDefault="000D2E23" w:rsidP="004D009E">
            <w:pPr>
              <w:jc w:val="center"/>
              <w:rPr>
                <w:rFonts w:ascii="Times New Roman" w:hAnsi="Times New Roman" w:cs="Times New Roman"/>
                <w:b/>
                <w:lang w:eastAsia="lt-LT"/>
              </w:rPr>
            </w:pPr>
            <w:r w:rsidRPr="008F6277">
              <w:rPr>
                <w:rFonts w:ascii="Times New Roman" w:hAnsi="Times New Roman" w:cs="Times New Roman"/>
                <w:b/>
                <w:lang w:eastAsia="lt-LT"/>
              </w:rPr>
              <w:t>(specifikacija)</w:t>
            </w:r>
          </w:p>
        </w:tc>
        <w:tc>
          <w:tcPr>
            <w:tcW w:w="1418" w:type="dxa"/>
            <w:tcBorders>
              <w:top w:val="single" w:sz="4" w:space="0" w:color="auto"/>
              <w:left w:val="single" w:sz="4" w:space="0" w:color="auto"/>
              <w:bottom w:val="single" w:sz="4" w:space="0" w:color="auto"/>
              <w:right w:val="single" w:sz="4" w:space="0" w:color="auto"/>
            </w:tcBorders>
          </w:tcPr>
          <w:p w14:paraId="37C808B4" w14:textId="49D07C2C" w:rsidR="00A255B8" w:rsidRPr="008F6277" w:rsidRDefault="001877CA" w:rsidP="004D009E">
            <w:pPr>
              <w:jc w:val="center"/>
              <w:textAlignment w:val="baseline"/>
              <w:rPr>
                <w:rFonts w:ascii="Times New Roman" w:hAnsi="Times New Roman" w:cs="Times New Roman"/>
                <w:b/>
              </w:rPr>
            </w:pPr>
            <w:r w:rsidRPr="008F6277">
              <w:rPr>
                <w:rFonts w:ascii="Times New Roman" w:hAnsi="Times New Roman" w:cs="Times New Roman"/>
                <w:b/>
              </w:rPr>
              <w:t>Maksimalus</w:t>
            </w:r>
            <w:r w:rsidR="00A255B8" w:rsidRPr="008F6277">
              <w:rPr>
                <w:rFonts w:ascii="Times New Roman" w:hAnsi="Times New Roman" w:cs="Times New Roman"/>
                <w:b/>
              </w:rPr>
              <w:t xml:space="preserve"> </w:t>
            </w:r>
            <w:r w:rsidR="000D2E23" w:rsidRPr="008F6277">
              <w:rPr>
                <w:rFonts w:ascii="Times New Roman" w:hAnsi="Times New Roman" w:cs="Times New Roman"/>
                <w:b/>
              </w:rPr>
              <w:t xml:space="preserve">kiekis, </w:t>
            </w:r>
          </w:p>
          <w:p w14:paraId="566129D6" w14:textId="2922D166" w:rsidR="000D2E23" w:rsidRPr="008F6277" w:rsidRDefault="000D2E23" w:rsidP="004D009E">
            <w:pPr>
              <w:jc w:val="center"/>
              <w:textAlignment w:val="baseline"/>
              <w:rPr>
                <w:rFonts w:ascii="Times New Roman" w:hAnsi="Times New Roman" w:cs="Times New Roman"/>
                <w:b/>
                <w:lang w:eastAsia="lt-LT"/>
              </w:rPr>
            </w:pPr>
            <w:r w:rsidRPr="008F6277">
              <w:rPr>
                <w:rFonts w:ascii="Times New Roman" w:hAnsi="Times New Roman" w:cs="Times New Roman"/>
                <w:b/>
              </w:rPr>
              <w:t>vnt.</w:t>
            </w:r>
          </w:p>
        </w:tc>
        <w:tc>
          <w:tcPr>
            <w:tcW w:w="3685" w:type="dxa"/>
            <w:tcBorders>
              <w:top w:val="single" w:sz="4" w:space="0" w:color="auto"/>
              <w:left w:val="single" w:sz="4" w:space="0" w:color="auto"/>
              <w:bottom w:val="single" w:sz="4" w:space="0" w:color="auto"/>
              <w:right w:val="single" w:sz="4" w:space="0" w:color="auto"/>
            </w:tcBorders>
            <w:vAlign w:val="center"/>
            <w:hideMark/>
          </w:tcPr>
          <w:p w14:paraId="4669CEC3" w14:textId="77777777" w:rsidR="00A255B8" w:rsidRPr="008F6277" w:rsidRDefault="000D2E23" w:rsidP="004D009E">
            <w:pPr>
              <w:jc w:val="center"/>
              <w:textAlignment w:val="baseline"/>
              <w:rPr>
                <w:rFonts w:ascii="Times New Roman" w:hAnsi="Times New Roman" w:cs="Times New Roman"/>
                <w:b/>
                <w:lang w:eastAsia="lt-LT"/>
              </w:rPr>
            </w:pPr>
            <w:r w:rsidRPr="008F6277">
              <w:rPr>
                <w:rFonts w:ascii="Times New Roman" w:hAnsi="Times New Roman" w:cs="Times New Roman"/>
                <w:b/>
                <w:lang w:eastAsia="lt-LT"/>
              </w:rPr>
              <w:t xml:space="preserve">Reikalaujamos parametrų </w:t>
            </w:r>
          </w:p>
          <w:p w14:paraId="2D75FC7B" w14:textId="60DAD6A8" w:rsidR="000D2E23" w:rsidRPr="008F6277" w:rsidRDefault="000D2E23" w:rsidP="004D009E">
            <w:pPr>
              <w:jc w:val="center"/>
              <w:textAlignment w:val="baseline"/>
              <w:rPr>
                <w:rFonts w:ascii="Times New Roman" w:hAnsi="Times New Roman" w:cs="Times New Roman"/>
              </w:rPr>
            </w:pPr>
            <w:r w:rsidRPr="008F6277">
              <w:rPr>
                <w:rFonts w:ascii="Times New Roman" w:hAnsi="Times New Roman" w:cs="Times New Roman"/>
                <w:b/>
                <w:lang w:eastAsia="lt-LT"/>
              </w:rPr>
              <w:t>reikšmės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63D93F" w14:textId="7D4E1F56" w:rsidR="000D2E23" w:rsidRPr="008F6277" w:rsidRDefault="000D2E23" w:rsidP="004D009E">
            <w:pPr>
              <w:jc w:val="center"/>
              <w:textAlignment w:val="baseline"/>
              <w:rPr>
                <w:rFonts w:ascii="Times New Roman" w:hAnsi="Times New Roman" w:cs="Times New Roman"/>
              </w:rPr>
            </w:pPr>
            <w:r w:rsidRPr="008F6277">
              <w:rPr>
                <w:rFonts w:ascii="Times New Roman" w:hAnsi="Times New Roman" w:cs="Times New Roman"/>
                <w:b/>
                <w:lang w:eastAsia="lt-LT"/>
              </w:rPr>
              <w:t>Siūlomos parametrų reikšmės</w:t>
            </w:r>
            <w:r w:rsidR="00707B5E" w:rsidRPr="008F6277">
              <w:rPr>
                <w:rFonts w:ascii="Times New Roman" w:hAnsi="Times New Roman" w:cs="Times New Roman"/>
                <w:b/>
                <w:lang w:eastAsia="lt-LT"/>
              </w:rPr>
              <w:t>, gamintojas, modelis</w:t>
            </w:r>
          </w:p>
        </w:tc>
      </w:tr>
      <w:tr w:rsidR="00BD12C3" w:rsidRPr="008F6277" w14:paraId="196385FF" w14:textId="77777777" w:rsidTr="00597551">
        <w:trPr>
          <w:trHeight w:val="337"/>
        </w:trPr>
        <w:tc>
          <w:tcPr>
            <w:tcW w:w="993" w:type="dxa"/>
            <w:tcBorders>
              <w:top w:val="single" w:sz="4" w:space="0" w:color="auto"/>
              <w:left w:val="single" w:sz="4" w:space="0" w:color="auto"/>
              <w:bottom w:val="single" w:sz="4" w:space="0" w:color="auto"/>
              <w:right w:val="single" w:sz="4" w:space="0" w:color="auto"/>
            </w:tcBorders>
            <w:vAlign w:val="center"/>
          </w:tcPr>
          <w:p w14:paraId="3E143EA3" w14:textId="7C979965" w:rsidR="00BD12C3" w:rsidRPr="008F6277" w:rsidRDefault="00BD12C3" w:rsidP="004D009E">
            <w:pPr>
              <w:ind w:left="-108" w:right="-108"/>
              <w:jc w:val="center"/>
              <w:textAlignment w:val="baseline"/>
              <w:rPr>
                <w:rFonts w:ascii="Times New Roman" w:hAnsi="Times New Roman" w:cs="Times New Roman"/>
                <w:b/>
                <w:bCs/>
              </w:rPr>
            </w:pPr>
            <w:r w:rsidRPr="008F6277">
              <w:rPr>
                <w:rFonts w:ascii="Times New Roman" w:hAnsi="Times New Roman" w:cs="Times New Roman"/>
                <w:b/>
                <w:bCs/>
              </w:rPr>
              <w:t xml:space="preserve">1. </w:t>
            </w:r>
          </w:p>
        </w:tc>
        <w:tc>
          <w:tcPr>
            <w:tcW w:w="7938" w:type="dxa"/>
            <w:gridSpan w:val="3"/>
            <w:tcBorders>
              <w:top w:val="single" w:sz="4" w:space="0" w:color="auto"/>
              <w:left w:val="single" w:sz="4" w:space="0" w:color="auto"/>
              <w:bottom w:val="single" w:sz="4" w:space="0" w:color="auto"/>
              <w:right w:val="single" w:sz="4" w:space="0" w:color="auto"/>
            </w:tcBorders>
            <w:vAlign w:val="center"/>
          </w:tcPr>
          <w:p w14:paraId="1BA9AC2B" w14:textId="2C492047" w:rsidR="00BD12C3" w:rsidRPr="008F6277" w:rsidRDefault="00BD12C3" w:rsidP="00BD12C3">
            <w:pPr>
              <w:textAlignment w:val="baseline"/>
              <w:rPr>
                <w:rFonts w:ascii="Times New Roman" w:hAnsi="Times New Roman" w:cs="Times New Roman"/>
                <w:b/>
                <w:lang w:eastAsia="lt-LT"/>
              </w:rPr>
            </w:pPr>
            <w:r w:rsidRPr="008F6277">
              <w:rPr>
                <w:rFonts w:ascii="Times New Roman" w:hAnsi="Times New Roman" w:cs="Times New Roman"/>
                <w:b/>
                <w:lang w:eastAsia="lt-LT"/>
              </w:rPr>
              <w:t>Sensorikos priemonių komplektas (1)</w:t>
            </w:r>
          </w:p>
        </w:tc>
        <w:tc>
          <w:tcPr>
            <w:tcW w:w="2268" w:type="dxa"/>
            <w:tcBorders>
              <w:top w:val="single" w:sz="4" w:space="0" w:color="auto"/>
              <w:left w:val="single" w:sz="4" w:space="0" w:color="auto"/>
              <w:bottom w:val="single" w:sz="4" w:space="0" w:color="auto"/>
              <w:right w:val="single" w:sz="4" w:space="0" w:color="auto"/>
            </w:tcBorders>
            <w:vAlign w:val="center"/>
          </w:tcPr>
          <w:p w14:paraId="573EA597" w14:textId="77777777" w:rsidR="00BD12C3" w:rsidRPr="008F6277" w:rsidRDefault="00BD12C3" w:rsidP="004D009E">
            <w:pPr>
              <w:jc w:val="center"/>
              <w:textAlignment w:val="baseline"/>
              <w:rPr>
                <w:rFonts w:ascii="Times New Roman" w:hAnsi="Times New Roman" w:cs="Times New Roman"/>
                <w:b/>
                <w:lang w:eastAsia="lt-LT"/>
              </w:rPr>
            </w:pPr>
          </w:p>
        </w:tc>
      </w:tr>
      <w:tr w:rsidR="000D2E23" w:rsidRPr="008F6277" w14:paraId="09CF33ED" w14:textId="77777777" w:rsidTr="00597551">
        <w:trPr>
          <w:trHeight w:hRule="exact" w:val="6960"/>
        </w:trPr>
        <w:tc>
          <w:tcPr>
            <w:tcW w:w="993" w:type="dxa"/>
            <w:tcBorders>
              <w:top w:val="single" w:sz="4" w:space="0" w:color="auto"/>
              <w:left w:val="single" w:sz="4" w:space="0" w:color="auto"/>
              <w:bottom w:val="single" w:sz="4" w:space="0" w:color="auto"/>
              <w:right w:val="single" w:sz="4" w:space="0" w:color="auto"/>
            </w:tcBorders>
          </w:tcPr>
          <w:p w14:paraId="2C91848E" w14:textId="77777777" w:rsidR="000D2E23" w:rsidRPr="008F6277" w:rsidRDefault="000D2E23" w:rsidP="004D009E">
            <w:pPr>
              <w:ind w:left="-108" w:right="-108"/>
              <w:textAlignment w:val="baseline"/>
              <w:rPr>
                <w:rFonts w:ascii="Times New Roman" w:hAnsi="Times New Roman" w:cs="Times New Roman"/>
                <w:bCs/>
              </w:rPr>
            </w:pPr>
            <w:r w:rsidRPr="008F6277">
              <w:rPr>
                <w:rFonts w:ascii="Times New Roman" w:hAnsi="Times New Roman" w:cs="Times New Roman"/>
                <w:bCs/>
              </w:rPr>
              <w:t xml:space="preserve">     1.1.</w:t>
            </w:r>
          </w:p>
        </w:tc>
        <w:tc>
          <w:tcPr>
            <w:tcW w:w="2835" w:type="dxa"/>
            <w:tcBorders>
              <w:top w:val="single" w:sz="4" w:space="0" w:color="auto"/>
              <w:left w:val="single" w:sz="4" w:space="0" w:color="auto"/>
              <w:bottom w:val="single" w:sz="4" w:space="0" w:color="auto"/>
              <w:right w:val="single" w:sz="4" w:space="0" w:color="auto"/>
            </w:tcBorders>
          </w:tcPr>
          <w:p w14:paraId="659709F5" w14:textId="77777777" w:rsidR="000D2E23" w:rsidRPr="008F6277" w:rsidRDefault="000D2E23" w:rsidP="004D009E">
            <w:pPr>
              <w:rPr>
                <w:rFonts w:ascii="Times New Roman" w:hAnsi="Times New Roman" w:cs="Times New Roman"/>
                <w:lang w:eastAsia="lt-LT"/>
              </w:rPr>
            </w:pPr>
            <w:r w:rsidRPr="008F6277">
              <w:rPr>
                <w:rFonts w:ascii="Times New Roman" w:hAnsi="Times New Roman" w:cs="Times New Roman"/>
                <w:lang w:eastAsia="lt-LT"/>
              </w:rPr>
              <w:t>Sensorinių žaislų rinkinys</w:t>
            </w:r>
          </w:p>
          <w:p w14:paraId="356FCF3B" w14:textId="51C1DC2C" w:rsidR="000D2E23" w:rsidRPr="008F6277" w:rsidRDefault="000D2E23" w:rsidP="004D009E">
            <w:pPr>
              <w:rPr>
                <w:rFonts w:ascii="Times New Roman" w:hAnsi="Times New Roman" w:cs="Times New Roman"/>
                <w:lang w:eastAsia="lt-LT"/>
              </w:rPr>
            </w:pPr>
          </w:p>
          <w:p w14:paraId="2718DFB5" w14:textId="77777777" w:rsidR="000D2E23" w:rsidRPr="008F6277" w:rsidRDefault="000D2E23" w:rsidP="004D009E">
            <w:pPr>
              <w:rPr>
                <w:rFonts w:ascii="Times New Roman" w:hAnsi="Times New Roman" w:cs="Times New Roman"/>
                <w:i/>
                <w:lang w:eastAsia="lt-LT"/>
              </w:rPr>
            </w:pPr>
            <w:r w:rsidRPr="008F6277">
              <w:rPr>
                <w:rFonts w:ascii="Times New Roman" w:hAnsi="Times New Roman" w:cs="Times New Roman"/>
                <w:i/>
                <w:lang w:eastAsia="lt-LT"/>
              </w:rPr>
              <w:t>Orientacinis pvz.:</w:t>
            </w:r>
          </w:p>
          <w:p w14:paraId="004AF03C" w14:textId="77777777" w:rsidR="000D2E23" w:rsidRPr="008F6277" w:rsidRDefault="000D2E23" w:rsidP="004D009E">
            <w:pPr>
              <w:rPr>
                <w:rFonts w:ascii="Times New Roman" w:hAnsi="Times New Roman" w:cs="Times New Roman"/>
                <w:lang w:eastAsia="lt-LT"/>
              </w:rPr>
            </w:pPr>
          </w:p>
          <w:p w14:paraId="55EEDA3A" w14:textId="77777777" w:rsidR="000D2E23" w:rsidRPr="008F6277" w:rsidRDefault="000D2E23" w:rsidP="004D009E">
            <w:pPr>
              <w:rPr>
                <w:rFonts w:ascii="Times New Roman" w:hAnsi="Times New Roman" w:cs="Times New Roman"/>
                <w:lang w:eastAsia="lt-LT"/>
              </w:rPr>
            </w:pPr>
            <w:r w:rsidRPr="008F6277">
              <w:rPr>
                <w:rFonts w:ascii="Times New Roman" w:hAnsi="Times New Roman" w:cs="Times New Roman"/>
                <w:lang w:eastAsia="lt-LT"/>
              </w:rPr>
              <w:drawing>
                <wp:inline distT="0" distB="0" distL="0" distR="0" wp14:anchorId="698EE81A" wp14:editId="393936E1">
                  <wp:extent cx="1133475" cy="1133475"/>
                  <wp:effectExtent l="0" t="0" r="9525" b="9525"/>
                  <wp:docPr id="2042014608" name="Picture 2" descr="Sensorinis žaislų rinkin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nsorinis žaislų rinkiny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33475" cy="113347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07ADBC9" w14:textId="22C06E3C" w:rsidR="000D2E23" w:rsidRPr="008F6277" w:rsidRDefault="00A3079A" w:rsidP="000D2E23">
            <w:pPr>
              <w:jc w:val="center"/>
              <w:rPr>
                <w:rFonts w:ascii="Times New Roman" w:hAnsi="Times New Roman" w:cs="Times New Roman"/>
                <w:lang w:eastAsia="lt-LT"/>
              </w:rPr>
            </w:pPr>
            <w:r w:rsidRPr="008F6277">
              <w:rPr>
                <w:rFonts w:ascii="Times New Roman" w:hAnsi="Times New Roman" w:cs="Times New Roman"/>
                <w:lang w:eastAsia="lt-LT"/>
              </w:rPr>
              <w:t>72</w:t>
            </w:r>
          </w:p>
        </w:tc>
        <w:tc>
          <w:tcPr>
            <w:tcW w:w="3685" w:type="dxa"/>
            <w:tcBorders>
              <w:top w:val="single" w:sz="4" w:space="0" w:color="auto"/>
              <w:left w:val="single" w:sz="4" w:space="0" w:color="auto"/>
              <w:bottom w:val="single" w:sz="4" w:space="0" w:color="auto"/>
              <w:right w:val="single" w:sz="4" w:space="0" w:color="auto"/>
            </w:tcBorders>
          </w:tcPr>
          <w:p w14:paraId="4736D842" w14:textId="6B1491DE" w:rsidR="000D2E23" w:rsidRPr="008F6277" w:rsidRDefault="000D2E23" w:rsidP="004D009E">
            <w:pPr>
              <w:rPr>
                <w:rFonts w:ascii="Times New Roman" w:hAnsi="Times New Roman" w:cs="Times New Roman"/>
                <w:lang w:eastAsia="lt-LT"/>
              </w:rPr>
            </w:pPr>
            <w:r w:rsidRPr="008F6277">
              <w:rPr>
                <w:rFonts w:ascii="Times New Roman" w:hAnsi="Times New Roman" w:cs="Times New Roman"/>
                <w:lang w:eastAsia="lt-LT"/>
              </w:rPr>
              <w:t xml:space="preserve">1. </w:t>
            </w:r>
            <w:r w:rsidR="00E02287" w:rsidRPr="008F6277">
              <w:rPr>
                <w:rFonts w:ascii="Times New Roman" w:hAnsi="Times New Roman" w:cs="Times New Roman"/>
                <w:lang w:eastAsia="lt-LT"/>
              </w:rPr>
              <w:t>S</w:t>
            </w:r>
            <w:r w:rsidR="002D2985" w:rsidRPr="008F6277">
              <w:rPr>
                <w:rFonts w:ascii="Times New Roman" w:hAnsi="Times New Roman" w:cs="Times New Roman"/>
                <w:lang w:eastAsia="lt-LT"/>
              </w:rPr>
              <w:t xml:space="preserve">kirtas </w:t>
            </w:r>
            <w:r w:rsidR="00E02287" w:rsidRPr="008F6277">
              <w:rPr>
                <w:rFonts w:ascii="Times New Roman" w:hAnsi="Times New Roman" w:cs="Times New Roman"/>
                <w:lang w:eastAsia="lt-LT"/>
              </w:rPr>
              <w:t xml:space="preserve">vaikų sensorinei </w:t>
            </w:r>
            <w:r w:rsidR="00844B2A" w:rsidRPr="008F6277">
              <w:rPr>
                <w:rFonts w:ascii="Times New Roman" w:hAnsi="Times New Roman" w:cs="Times New Roman"/>
                <w:lang w:eastAsia="lt-LT"/>
              </w:rPr>
              <w:t>stimuliacijai.</w:t>
            </w:r>
          </w:p>
          <w:p w14:paraId="45F17BDD" w14:textId="19017538" w:rsidR="00E02287" w:rsidRPr="008F6277" w:rsidRDefault="000D2E23" w:rsidP="003F131B">
            <w:pPr>
              <w:ind w:right="-114"/>
              <w:rPr>
                <w:rFonts w:ascii="Times New Roman" w:hAnsi="Times New Roman" w:cs="Times New Roman"/>
                <w:lang w:eastAsia="lt-LT"/>
              </w:rPr>
            </w:pPr>
            <w:r w:rsidRPr="008F6277">
              <w:rPr>
                <w:rFonts w:ascii="Times New Roman" w:hAnsi="Times New Roman" w:cs="Times New Roman"/>
                <w:lang w:eastAsia="lt-LT"/>
              </w:rPr>
              <w:t xml:space="preserve">2. </w:t>
            </w:r>
            <w:r w:rsidR="002D2985" w:rsidRPr="008F6277">
              <w:rPr>
                <w:rFonts w:ascii="Times New Roman" w:hAnsi="Times New Roman" w:cs="Times New Roman"/>
                <w:lang w:eastAsia="lt-LT"/>
              </w:rPr>
              <w:t xml:space="preserve">Rinkinyje ne mažiau </w:t>
            </w:r>
            <w:r w:rsidR="00E02287" w:rsidRPr="008F6277">
              <w:rPr>
                <w:rFonts w:ascii="Times New Roman" w:hAnsi="Times New Roman" w:cs="Times New Roman"/>
                <w:lang w:eastAsia="lt-LT"/>
              </w:rPr>
              <w:t>kaip aštuonių</w:t>
            </w:r>
            <w:r w:rsidR="00844B2A" w:rsidRPr="008F6277">
              <w:rPr>
                <w:rFonts w:ascii="Times New Roman" w:hAnsi="Times New Roman" w:cs="Times New Roman"/>
                <w:lang w:eastAsia="lt-LT"/>
              </w:rPr>
              <w:t xml:space="preserve"> skirtingų tipų sensorinės priemonės </w:t>
            </w:r>
          </w:p>
          <w:p w14:paraId="006E8A0D" w14:textId="77777777" w:rsidR="00597551" w:rsidRDefault="00844B2A" w:rsidP="003F131B">
            <w:pPr>
              <w:ind w:right="-114"/>
              <w:rPr>
                <w:rFonts w:ascii="Times New Roman" w:hAnsi="Times New Roman" w:cs="Times New Roman"/>
                <w:lang w:eastAsia="lt-LT"/>
              </w:rPr>
            </w:pPr>
            <w:r w:rsidRPr="008F6277">
              <w:rPr>
                <w:rFonts w:ascii="Times New Roman" w:hAnsi="Times New Roman" w:cs="Times New Roman"/>
                <w:lang w:eastAsia="lt-LT"/>
              </w:rPr>
              <w:t>(</w:t>
            </w:r>
            <w:r w:rsidR="003A6760" w:rsidRPr="008F6277">
              <w:rPr>
                <w:rFonts w:ascii="Times New Roman" w:hAnsi="Times New Roman" w:cs="Times New Roman"/>
                <w:lang w:eastAsia="lt-LT"/>
              </w:rPr>
              <w:t xml:space="preserve">≥ 2 </w:t>
            </w:r>
            <w:r w:rsidR="0028305B" w:rsidRPr="008F6277">
              <w:rPr>
                <w:rFonts w:ascii="Times New Roman" w:hAnsi="Times New Roman" w:cs="Times New Roman"/>
                <w:lang w:eastAsia="lt-LT"/>
              </w:rPr>
              <w:t>šviečiančios lazdelės</w:t>
            </w:r>
            <w:r w:rsidR="003F131B" w:rsidRPr="008F6277">
              <w:rPr>
                <w:rFonts w:ascii="Times New Roman" w:hAnsi="Times New Roman" w:cs="Times New Roman"/>
                <w:lang w:eastAsia="lt-LT"/>
              </w:rPr>
              <w:t xml:space="preserve">, </w:t>
            </w:r>
            <w:r w:rsidR="003A6760" w:rsidRPr="008F6277">
              <w:rPr>
                <w:rFonts w:ascii="Times New Roman" w:hAnsi="Times New Roman" w:cs="Times New Roman"/>
                <w:lang w:eastAsia="lt-LT"/>
              </w:rPr>
              <w:t xml:space="preserve">≥ 1 </w:t>
            </w:r>
            <w:r w:rsidR="003F131B" w:rsidRPr="008F6277">
              <w:rPr>
                <w:rFonts w:ascii="Times New Roman" w:hAnsi="Times New Roman" w:cs="Times New Roman"/>
                <w:lang w:eastAsia="lt-LT"/>
              </w:rPr>
              <w:t>sensorinis vamzdelis</w:t>
            </w:r>
            <w:r w:rsidR="00C76844" w:rsidRPr="008F6277">
              <w:rPr>
                <w:rFonts w:ascii="Times New Roman" w:hAnsi="Times New Roman" w:cs="Times New Roman"/>
                <w:lang w:eastAsia="lt-LT"/>
              </w:rPr>
              <w:t>/buteliukas</w:t>
            </w:r>
            <w:r w:rsidR="003F131B" w:rsidRPr="008F6277">
              <w:rPr>
                <w:rFonts w:ascii="Times New Roman" w:hAnsi="Times New Roman" w:cs="Times New Roman"/>
                <w:lang w:eastAsia="lt-LT"/>
              </w:rPr>
              <w:t xml:space="preserve">, </w:t>
            </w:r>
          </w:p>
          <w:p w14:paraId="64AAC613" w14:textId="4EBA295A" w:rsidR="000D2E23" w:rsidRPr="008F6277" w:rsidRDefault="003A6760" w:rsidP="00597551">
            <w:pPr>
              <w:rPr>
                <w:rFonts w:ascii="Times New Roman" w:hAnsi="Times New Roman" w:cs="Times New Roman"/>
                <w:lang w:eastAsia="lt-LT"/>
              </w:rPr>
            </w:pPr>
            <w:r w:rsidRPr="008F6277">
              <w:rPr>
                <w:rFonts w:ascii="Times New Roman" w:hAnsi="Times New Roman" w:cs="Times New Roman"/>
                <w:lang w:eastAsia="lt-LT"/>
              </w:rPr>
              <w:t xml:space="preserve">≥ 1 </w:t>
            </w:r>
            <w:r w:rsidR="003F131B" w:rsidRPr="008F6277">
              <w:rPr>
                <w:rFonts w:ascii="Times New Roman" w:hAnsi="Times New Roman" w:cs="Times New Roman"/>
                <w:lang w:eastAsia="lt-LT"/>
              </w:rPr>
              <w:t xml:space="preserve">sensorinis modelinas, </w:t>
            </w:r>
            <w:r w:rsidRPr="008F6277">
              <w:rPr>
                <w:rFonts w:ascii="Times New Roman" w:hAnsi="Times New Roman" w:cs="Times New Roman"/>
                <w:lang w:eastAsia="lt-LT"/>
              </w:rPr>
              <w:t>≥ 100 susijungiančių grandinės dalių</w:t>
            </w:r>
            <w:r w:rsidR="00DA6141" w:rsidRPr="008F6277">
              <w:rPr>
                <w:rFonts w:ascii="Times New Roman" w:hAnsi="Times New Roman" w:cs="Times New Roman"/>
                <w:lang w:eastAsia="lt-LT"/>
              </w:rPr>
              <w:t>,</w:t>
            </w:r>
            <w:r w:rsidR="00E02287" w:rsidRPr="008F6277">
              <w:rPr>
                <w:rFonts w:ascii="Times New Roman" w:hAnsi="Times New Roman" w:cs="Times New Roman"/>
                <w:lang w:eastAsia="lt-LT"/>
              </w:rPr>
              <w:t xml:space="preserve"> </w:t>
            </w:r>
            <w:r w:rsidRPr="008F6277">
              <w:rPr>
                <w:rFonts w:ascii="Times New Roman" w:hAnsi="Times New Roman" w:cs="Times New Roman"/>
                <w:lang w:eastAsia="lt-LT"/>
              </w:rPr>
              <w:t xml:space="preserve">≥ 1 </w:t>
            </w:r>
            <w:r w:rsidR="00E02287" w:rsidRPr="008F6277">
              <w:rPr>
                <w:rFonts w:ascii="Times New Roman" w:hAnsi="Times New Roman" w:cs="Times New Roman"/>
                <w:lang w:eastAsia="lt-LT"/>
              </w:rPr>
              <w:t xml:space="preserve">spalvota </w:t>
            </w:r>
            <w:r w:rsidR="003F131B" w:rsidRPr="008F6277">
              <w:rPr>
                <w:rFonts w:ascii="Times New Roman" w:hAnsi="Times New Roman" w:cs="Times New Roman"/>
                <w:lang w:eastAsia="lt-LT"/>
              </w:rPr>
              <w:t>spyruoklė,</w:t>
            </w:r>
            <w:r w:rsidR="001E2C7E" w:rsidRPr="008F6277">
              <w:rPr>
                <w:rFonts w:ascii="Times New Roman" w:hAnsi="Times New Roman" w:cs="Times New Roman"/>
              </w:rPr>
              <w:t xml:space="preserve"> </w:t>
            </w:r>
            <w:r w:rsidR="001E2C7E" w:rsidRPr="008F6277">
              <w:rPr>
                <w:rFonts w:ascii="Times New Roman" w:hAnsi="Times New Roman" w:cs="Times New Roman"/>
                <w:lang w:eastAsia="lt-LT"/>
              </w:rPr>
              <w:t>≥ 20</w:t>
            </w:r>
            <w:r w:rsidRPr="008F6277">
              <w:rPr>
                <w:rFonts w:ascii="Times New Roman" w:hAnsi="Times New Roman" w:cs="Times New Roman"/>
                <w:lang w:eastAsia="lt-LT"/>
              </w:rPr>
              <w:t xml:space="preserve"> </w:t>
            </w:r>
            <w:r w:rsidR="001E2C7E" w:rsidRPr="008F6277">
              <w:rPr>
                <w:rFonts w:ascii="Times New Roman" w:hAnsi="Times New Roman" w:cs="Times New Roman"/>
                <w:lang w:eastAsia="lt-LT"/>
              </w:rPr>
              <w:t>sujungiamųjų kubelių</w:t>
            </w:r>
            <w:r w:rsidR="003F131B" w:rsidRPr="008F6277">
              <w:rPr>
                <w:rFonts w:ascii="Times New Roman" w:hAnsi="Times New Roman" w:cs="Times New Roman"/>
                <w:lang w:eastAsia="lt-LT"/>
              </w:rPr>
              <w:t xml:space="preserve">, </w:t>
            </w:r>
            <w:r w:rsidR="001E2C7E" w:rsidRPr="008F6277">
              <w:rPr>
                <w:rFonts w:ascii="Times New Roman" w:hAnsi="Times New Roman" w:cs="Times New Roman"/>
                <w:lang w:eastAsia="lt-LT"/>
              </w:rPr>
              <w:t xml:space="preserve">≥ 1 </w:t>
            </w:r>
            <w:r w:rsidR="003F131B" w:rsidRPr="008F6277">
              <w:rPr>
                <w:rFonts w:ascii="Times New Roman" w:hAnsi="Times New Roman" w:cs="Times New Roman"/>
                <w:lang w:eastAsia="lt-LT"/>
              </w:rPr>
              <w:t xml:space="preserve">antistresinis kamuoliukas/gaublys, </w:t>
            </w:r>
            <w:r w:rsidR="00E02287" w:rsidRPr="008F6277">
              <w:rPr>
                <w:rFonts w:ascii="Times New Roman" w:hAnsi="Times New Roman" w:cs="Times New Roman"/>
                <w:lang w:eastAsia="lt-LT"/>
              </w:rPr>
              <w:t xml:space="preserve"> </w:t>
            </w:r>
            <w:r w:rsidR="001E2C7E" w:rsidRPr="008F6277">
              <w:rPr>
                <w:rFonts w:ascii="Times New Roman" w:hAnsi="Times New Roman" w:cs="Times New Roman"/>
                <w:lang w:eastAsia="lt-LT"/>
              </w:rPr>
              <w:t xml:space="preserve">≥ 2 </w:t>
            </w:r>
            <w:r w:rsidR="00E02287" w:rsidRPr="008F6277">
              <w:rPr>
                <w:rFonts w:ascii="Times New Roman" w:hAnsi="Times New Roman" w:cs="Times New Roman"/>
                <w:lang w:eastAsia="lt-LT"/>
              </w:rPr>
              <w:t xml:space="preserve">sensoriniai spaudukai </w:t>
            </w:r>
            <w:r w:rsidR="00BC1BFB" w:rsidRPr="008F6277">
              <w:rPr>
                <w:rFonts w:ascii="Times New Roman" w:hAnsi="Times New Roman" w:cs="Times New Roman"/>
                <w:lang w:eastAsia="lt-LT"/>
              </w:rPr>
              <w:t>(angl. „popper“</w:t>
            </w:r>
            <w:r w:rsidR="003F131B" w:rsidRPr="008F6277">
              <w:rPr>
                <w:rFonts w:ascii="Times New Roman" w:hAnsi="Times New Roman" w:cs="Times New Roman"/>
                <w:lang w:eastAsia="lt-LT"/>
              </w:rPr>
              <w:t>)</w:t>
            </w:r>
            <w:r w:rsidR="00BC1BFB" w:rsidRPr="008F6277">
              <w:rPr>
                <w:rFonts w:ascii="Times New Roman" w:hAnsi="Times New Roman" w:cs="Times New Roman"/>
                <w:lang w:eastAsia="lt-LT"/>
              </w:rPr>
              <w:t xml:space="preserve"> arba lygiavertės priemonės, užtikrinančios analogiškas sensorines veiklas</w:t>
            </w:r>
            <w:r w:rsidR="00DA1193" w:rsidRPr="008F6277">
              <w:rPr>
                <w:rFonts w:ascii="Times New Roman" w:hAnsi="Times New Roman" w:cs="Times New Roman"/>
                <w:lang w:eastAsia="lt-LT"/>
              </w:rPr>
              <w:t>).</w:t>
            </w:r>
          </w:p>
          <w:p w14:paraId="3F90E069" w14:textId="3A8B4039" w:rsidR="000D2E23" w:rsidRPr="008F6277" w:rsidRDefault="000D2E23" w:rsidP="004D009E">
            <w:pPr>
              <w:rPr>
                <w:rFonts w:ascii="Times New Roman" w:hAnsi="Times New Roman" w:cs="Times New Roman"/>
                <w:lang w:eastAsia="lt-LT"/>
              </w:rPr>
            </w:pPr>
            <w:r w:rsidRPr="008F6277">
              <w:rPr>
                <w:rFonts w:ascii="Times New Roman" w:hAnsi="Times New Roman" w:cs="Times New Roman"/>
                <w:lang w:eastAsia="lt-LT"/>
              </w:rPr>
              <w:t xml:space="preserve">3. </w:t>
            </w:r>
            <w:r w:rsidR="00BC1BFB" w:rsidRPr="008F6277">
              <w:rPr>
                <w:rFonts w:ascii="Times New Roman" w:hAnsi="Times New Roman" w:cs="Times New Roman"/>
                <w:lang w:eastAsia="lt-LT"/>
              </w:rPr>
              <w:t>Bendrą rinkinio sudėtį sudaro ne mažiau kaip 128 dalys.</w:t>
            </w:r>
          </w:p>
          <w:p w14:paraId="33FDF16A" w14:textId="742B6BAD" w:rsidR="000D2E23" w:rsidRPr="008F6277" w:rsidRDefault="00AD171C" w:rsidP="004D009E">
            <w:pPr>
              <w:rPr>
                <w:rFonts w:ascii="Times New Roman" w:hAnsi="Times New Roman" w:cs="Times New Roman"/>
                <w:lang w:eastAsia="lt-LT"/>
              </w:rPr>
            </w:pPr>
            <w:r w:rsidRPr="008F6277">
              <w:rPr>
                <w:rFonts w:ascii="Times New Roman" w:hAnsi="Times New Roman" w:cs="Times New Roman"/>
                <w:lang w:eastAsia="lt-LT"/>
              </w:rPr>
              <w:t>4</w:t>
            </w:r>
            <w:r w:rsidR="000D2E23" w:rsidRPr="008F6277">
              <w:rPr>
                <w:rFonts w:ascii="Times New Roman" w:hAnsi="Times New Roman" w:cs="Times New Roman"/>
                <w:lang w:eastAsia="lt-LT"/>
              </w:rPr>
              <w:t xml:space="preserve">. </w:t>
            </w:r>
            <w:r w:rsidR="0028305B" w:rsidRPr="008F6277">
              <w:rPr>
                <w:rFonts w:ascii="Times New Roman" w:hAnsi="Times New Roman" w:cs="Times New Roman"/>
                <w:lang w:eastAsia="lt-LT"/>
              </w:rPr>
              <w:t>Kartu su rinkiniu</w:t>
            </w:r>
            <w:r w:rsidR="00023B06" w:rsidRPr="008F6277">
              <w:rPr>
                <w:rFonts w:ascii="Times New Roman" w:hAnsi="Times New Roman" w:cs="Times New Roman"/>
                <w:lang w:eastAsia="lt-LT"/>
              </w:rPr>
              <w:t xml:space="preserve"> pateikiamas</w:t>
            </w:r>
            <w:r w:rsidR="004B071A" w:rsidRPr="008F6277">
              <w:rPr>
                <w:rFonts w:ascii="Times New Roman" w:hAnsi="Times New Roman" w:cs="Times New Roman"/>
                <w:lang w:eastAsia="lt-LT"/>
              </w:rPr>
              <w:t xml:space="preserve"> naudojimo pradžios gidas</w:t>
            </w:r>
            <w:r w:rsidR="00DA6141" w:rsidRPr="008F6277">
              <w:rPr>
                <w:rFonts w:ascii="Times New Roman" w:hAnsi="Times New Roman" w:cs="Times New Roman"/>
                <w:lang w:eastAsia="lt-LT"/>
              </w:rPr>
              <w:t>/vadovas</w:t>
            </w:r>
            <w:r w:rsidR="004B071A" w:rsidRPr="008F6277">
              <w:rPr>
                <w:rFonts w:ascii="Times New Roman" w:hAnsi="Times New Roman" w:cs="Times New Roman"/>
                <w:lang w:eastAsia="lt-LT"/>
              </w:rPr>
              <w:t xml:space="preserve"> arba metodinė</w:t>
            </w:r>
            <w:r w:rsidR="003F131B" w:rsidRPr="008F6277">
              <w:rPr>
                <w:rFonts w:ascii="Times New Roman" w:hAnsi="Times New Roman" w:cs="Times New Roman"/>
                <w:lang w:eastAsia="lt-LT"/>
              </w:rPr>
              <w:t xml:space="preserve"> medžiaga, padedanti integruoti </w:t>
            </w:r>
            <w:r w:rsidR="004B071A" w:rsidRPr="008F6277">
              <w:rPr>
                <w:rFonts w:ascii="Times New Roman" w:hAnsi="Times New Roman" w:cs="Times New Roman"/>
                <w:lang w:eastAsia="lt-LT"/>
              </w:rPr>
              <w:t>priemones į ugdymo ar terapijos veiklas.</w:t>
            </w:r>
          </w:p>
          <w:p w14:paraId="41A7F6B7" w14:textId="553ECDFF" w:rsidR="003F131B" w:rsidRPr="008F6277" w:rsidRDefault="00AD171C" w:rsidP="003F131B">
            <w:pPr>
              <w:ind w:right="-110"/>
              <w:rPr>
                <w:rFonts w:ascii="Times New Roman" w:hAnsi="Times New Roman" w:cs="Times New Roman"/>
                <w:lang w:eastAsia="lt-LT"/>
              </w:rPr>
            </w:pPr>
            <w:r w:rsidRPr="008F6277">
              <w:rPr>
                <w:rFonts w:ascii="Times New Roman" w:hAnsi="Times New Roman" w:cs="Times New Roman"/>
                <w:lang w:eastAsia="lt-LT"/>
              </w:rPr>
              <w:t>5</w:t>
            </w:r>
            <w:r w:rsidR="000D2E23" w:rsidRPr="008F6277">
              <w:rPr>
                <w:rFonts w:ascii="Times New Roman" w:hAnsi="Times New Roman" w:cs="Times New Roman"/>
                <w:lang w:eastAsia="lt-LT"/>
              </w:rPr>
              <w:t xml:space="preserve">. </w:t>
            </w:r>
            <w:r w:rsidR="00E259C0" w:rsidRPr="008F6277">
              <w:rPr>
                <w:rFonts w:ascii="Times New Roman" w:hAnsi="Times New Roman" w:cs="Times New Roman"/>
                <w:lang w:eastAsia="lt-LT"/>
              </w:rPr>
              <w:t xml:space="preserve">Rinkinys supakuotas </w:t>
            </w:r>
            <w:r w:rsidR="009A7903" w:rsidRPr="008F6277">
              <w:rPr>
                <w:rFonts w:ascii="Times New Roman" w:hAnsi="Times New Roman" w:cs="Times New Roman"/>
                <w:lang w:eastAsia="lt-LT"/>
              </w:rPr>
              <w:t xml:space="preserve">ir/arba komplektuojamas su </w:t>
            </w:r>
            <w:r w:rsidR="00E259C0" w:rsidRPr="008F6277">
              <w:rPr>
                <w:rFonts w:ascii="Times New Roman" w:hAnsi="Times New Roman" w:cs="Times New Roman"/>
                <w:lang w:eastAsia="lt-LT"/>
              </w:rPr>
              <w:t>laikymo/saugojimo maišeliu arba dėžute.</w:t>
            </w:r>
          </w:p>
          <w:p w14:paraId="53128067" w14:textId="440A7633" w:rsidR="00DA1193" w:rsidRPr="008F6277" w:rsidRDefault="00AD171C" w:rsidP="003F131B">
            <w:pPr>
              <w:ind w:right="-110"/>
              <w:rPr>
                <w:rFonts w:ascii="Times New Roman" w:hAnsi="Times New Roman" w:cs="Times New Roman"/>
                <w:lang w:eastAsia="lt-LT"/>
              </w:rPr>
            </w:pPr>
            <w:r w:rsidRPr="008F6277">
              <w:rPr>
                <w:rFonts w:ascii="Times New Roman" w:hAnsi="Times New Roman" w:cs="Times New Roman"/>
                <w:lang w:eastAsia="lt-LT"/>
              </w:rPr>
              <w:t>6</w:t>
            </w:r>
            <w:r w:rsidR="00DA1193" w:rsidRPr="008F6277">
              <w:rPr>
                <w:rFonts w:ascii="Times New Roman" w:hAnsi="Times New Roman" w:cs="Times New Roman"/>
                <w:lang w:eastAsia="lt-LT"/>
              </w:rPr>
              <w:t>. Priemonės tinkamos naudoti vaikams nuo 3 metų amžiaus.</w:t>
            </w:r>
          </w:p>
        </w:tc>
        <w:tc>
          <w:tcPr>
            <w:tcW w:w="2268" w:type="dxa"/>
            <w:tcBorders>
              <w:top w:val="single" w:sz="4" w:space="0" w:color="auto"/>
              <w:left w:val="single" w:sz="4" w:space="0" w:color="auto"/>
              <w:bottom w:val="single" w:sz="4" w:space="0" w:color="auto"/>
              <w:right w:val="single" w:sz="4" w:space="0" w:color="auto"/>
            </w:tcBorders>
            <w:vAlign w:val="center"/>
          </w:tcPr>
          <w:p w14:paraId="7501FB24" w14:textId="680C82D2" w:rsidR="003A6760" w:rsidRPr="008F6277" w:rsidRDefault="003A6760" w:rsidP="002F237B">
            <w:pPr>
              <w:rPr>
                <w:rFonts w:ascii="Times New Roman" w:eastAsia="Calibri" w:hAnsi="Times New Roman" w:cs="Times New Roman"/>
                <w:noProof w:val="0"/>
                <w:color w:val="002060"/>
                <w:lang w:val="fi-FI" w:eastAsia="lt-LT"/>
              </w:rPr>
            </w:pPr>
          </w:p>
          <w:p w14:paraId="43039E1C" w14:textId="7CD5809E" w:rsidR="003A6760" w:rsidRPr="008F6277" w:rsidRDefault="003A6760" w:rsidP="002F237B">
            <w:pPr>
              <w:rPr>
                <w:rFonts w:ascii="Times New Roman" w:eastAsia="Calibri" w:hAnsi="Times New Roman" w:cs="Times New Roman"/>
                <w:noProof w:val="0"/>
                <w:color w:val="002060"/>
                <w:lang w:val="fi-FI" w:eastAsia="lt-LT"/>
              </w:rPr>
            </w:pPr>
          </w:p>
          <w:p w14:paraId="25B4358C" w14:textId="77777777" w:rsidR="003A6760" w:rsidRPr="008F6277" w:rsidRDefault="003A6760" w:rsidP="001E2C7E">
            <w:pPr>
              <w:ind w:left="-244"/>
              <w:rPr>
                <w:rFonts w:ascii="Times New Roman" w:eastAsia="Calibri" w:hAnsi="Times New Roman" w:cs="Times New Roman"/>
                <w:noProof w:val="0"/>
                <w:color w:val="002060"/>
                <w:lang w:eastAsia="lt-LT"/>
              </w:rPr>
            </w:pPr>
          </w:p>
          <w:p w14:paraId="07D4CD28" w14:textId="2E8447E1" w:rsidR="005D4FDF" w:rsidRPr="008F6277" w:rsidRDefault="005D4FDF" w:rsidP="00DA6141">
            <w:pPr>
              <w:rPr>
                <w:rFonts w:ascii="Times New Roman" w:hAnsi="Times New Roman" w:cs="Times New Roman"/>
                <w:lang w:val="fi-FI" w:eastAsia="lt-LT"/>
              </w:rPr>
            </w:pPr>
          </w:p>
        </w:tc>
      </w:tr>
      <w:tr w:rsidR="001A5A96" w:rsidRPr="008F6277" w14:paraId="7CF6A9B7" w14:textId="77777777" w:rsidTr="00597551">
        <w:tc>
          <w:tcPr>
            <w:tcW w:w="993" w:type="dxa"/>
            <w:tcBorders>
              <w:top w:val="single" w:sz="4" w:space="0" w:color="auto"/>
              <w:left w:val="single" w:sz="4" w:space="0" w:color="auto"/>
              <w:bottom w:val="single" w:sz="4" w:space="0" w:color="auto"/>
              <w:right w:val="single" w:sz="4" w:space="0" w:color="auto"/>
            </w:tcBorders>
          </w:tcPr>
          <w:p w14:paraId="0F7B14BD" w14:textId="0F1317A0" w:rsidR="001A5A96" w:rsidRPr="008F6277" w:rsidRDefault="001A5A96" w:rsidP="001A5A96">
            <w:pPr>
              <w:ind w:left="-108" w:right="-108"/>
              <w:jc w:val="center"/>
              <w:textAlignment w:val="baseline"/>
              <w:rPr>
                <w:rFonts w:ascii="Times New Roman" w:hAnsi="Times New Roman" w:cs="Times New Roman"/>
                <w:bCs/>
              </w:rPr>
            </w:pPr>
            <w:r w:rsidRPr="008F6277">
              <w:rPr>
                <w:rFonts w:ascii="Times New Roman" w:hAnsi="Times New Roman" w:cs="Times New Roman"/>
                <w:bCs/>
              </w:rPr>
              <w:t>1.2.</w:t>
            </w:r>
          </w:p>
        </w:tc>
        <w:tc>
          <w:tcPr>
            <w:tcW w:w="2835" w:type="dxa"/>
            <w:tcBorders>
              <w:top w:val="single" w:sz="4" w:space="0" w:color="auto"/>
              <w:left w:val="single" w:sz="4" w:space="0" w:color="auto"/>
              <w:bottom w:val="single" w:sz="4" w:space="0" w:color="auto"/>
              <w:right w:val="single" w:sz="4" w:space="0" w:color="auto"/>
            </w:tcBorders>
          </w:tcPr>
          <w:p w14:paraId="296B3139" w14:textId="77777777" w:rsidR="001A5A96" w:rsidRPr="008F6277" w:rsidRDefault="001A5A96" w:rsidP="001A5A96">
            <w:pPr>
              <w:rPr>
                <w:rFonts w:ascii="Times New Roman" w:hAnsi="Times New Roman" w:cs="Times New Roman"/>
                <w:lang w:eastAsia="lt-LT"/>
              </w:rPr>
            </w:pPr>
            <w:r w:rsidRPr="008F6277">
              <w:rPr>
                <w:rFonts w:ascii="Times New Roman" w:hAnsi="Times New Roman" w:cs="Times New Roman"/>
                <w:lang w:eastAsia="lt-LT"/>
              </w:rPr>
              <w:t>Šviesą skleidžiantis žaislas (rinkinys)</w:t>
            </w:r>
          </w:p>
          <w:p w14:paraId="49F6B70A" w14:textId="6CE66829" w:rsidR="001A5A96" w:rsidRPr="008F6277" w:rsidRDefault="001A5A96" w:rsidP="001A5A96">
            <w:pPr>
              <w:rPr>
                <w:rFonts w:ascii="Times New Roman" w:hAnsi="Times New Roman" w:cs="Times New Roman"/>
                <w:lang w:eastAsia="lt-LT"/>
              </w:rPr>
            </w:pPr>
          </w:p>
          <w:p w14:paraId="0FF9C6A4" w14:textId="74E8EED9" w:rsidR="001A5A96" w:rsidRPr="008F6277" w:rsidRDefault="001A5A96" w:rsidP="001A5A96">
            <w:pPr>
              <w:rPr>
                <w:rFonts w:ascii="Times New Roman" w:hAnsi="Times New Roman" w:cs="Times New Roman"/>
                <w:i/>
                <w:lang w:eastAsia="lt-LT"/>
              </w:rPr>
            </w:pPr>
            <w:r w:rsidRPr="008F6277">
              <w:rPr>
                <w:rFonts w:ascii="Times New Roman" w:hAnsi="Times New Roman" w:cs="Times New Roman"/>
                <w:i/>
                <w:lang w:eastAsia="lt-LT"/>
              </w:rPr>
              <w:t>Orientacinis pvz.:</w:t>
            </w:r>
          </w:p>
          <w:p w14:paraId="272003F4" w14:textId="77777777" w:rsidR="00105FA5" w:rsidRPr="008F6277" w:rsidRDefault="00105FA5" w:rsidP="001A5A96">
            <w:pPr>
              <w:rPr>
                <w:rFonts w:ascii="Times New Roman" w:hAnsi="Times New Roman" w:cs="Times New Roman"/>
                <w:lang w:eastAsia="lt-LT"/>
              </w:rPr>
            </w:pPr>
          </w:p>
          <w:p w14:paraId="7FD74124" w14:textId="57E965B9" w:rsidR="001A5A96" w:rsidRPr="008F6277" w:rsidRDefault="001A5A96" w:rsidP="001A5A96">
            <w:pPr>
              <w:rPr>
                <w:rFonts w:ascii="Times New Roman" w:hAnsi="Times New Roman" w:cs="Times New Roman"/>
                <w:lang w:eastAsia="lt-LT"/>
              </w:rPr>
            </w:pPr>
            <w:r w:rsidRPr="008F6277">
              <w:rPr>
                <w:rFonts w:ascii="Times New Roman" w:hAnsi="Times New Roman" w:cs="Times New Roman"/>
                <w:lang w:eastAsia="lt-LT"/>
              </w:rPr>
              <w:drawing>
                <wp:inline distT="0" distB="0" distL="0" distR="0" wp14:anchorId="25BFC512" wp14:editId="6C4616E6">
                  <wp:extent cx="1188720" cy="890270"/>
                  <wp:effectExtent l="0" t="0" r="0" b="508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88720" cy="890270"/>
                          </a:xfrm>
                          <a:prstGeom prst="rect">
                            <a:avLst/>
                          </a:prstGeom>
                          <a:noFill/>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7FEB01E7" w14:textId="740C5086" w:rsidR="001A5A96" w:rsidRPr="008F6277" w:rsidRDefault="00A3079A" w:rsidP="000D2E23">
            <w:pPr>
              <w:jc w:val="center"/>
              <w:rPr>
                <w:rFonts w:ascii="Times New Roman" w:hAnsi="Times New Roman" w:cs="Times New Roman"/>
                <w:lang w:eastAsia="lt-LT"/>
              </w:rPr>
            </w:pPr>
            <w:r w:rsidRPr="008F6277">
              <w:rPr>
                <w:rFonts w:ascii="Times New Roman" w:hAnsi="Times New Roman" w:cs="Times New Roman"/>
                <w:lang w:eastAsia="lt-LT"/>
              </w:rPr>
              <w:t>141</w:t>
            </w:r>
          </w:p>
        </w:tc>
        <w:tc>
          <w:tcPr>
            <w:tcW w:w="3685" w:type="dxa"/>
            <w:tcBorders>
              <w:top w:val="single" w:sz="4" w:space="0" w:color="auto"/>
              <w:left w:val="single" w:sz="4" w:space="0" w:color="auto"/>
              <w:bottom w:val="single" w:sz="4" w:space="0" w:color="auto"/>
              <w:right w:val="single" w:sz="4" w:space="0" w:color="auto"/>
            </w:tcBorders>
          </w:tcPr>
          <w:p w14:paraId="47D1FD12" w14:textId="4D23A879" w:rsidR="00893E82" w:rsidRPr="008F6277" w:rsidRDefault="00893E82" w:rsidP="00893E82">
            <w:pPr>
              <w:rPr>
                <w:rFonts w:ascii="Times New Roman" w:hAnsi="Times New Roman" w:cs="Times New Roman"/>
                <w:lang w:eastAsia="lt-LT"/>
              </w:rPr>
            </w:pPr>
            <w:r w:rsidRPr="008F6277">
              <w:rPr>
                <w:rFonts w:ascii="Times New Roman" w:hAnsi="Times New Roman" w:cs="Times New Roman"/>
                <w:lang w:eastAsia="lt-LT"/>
              </w:rPr>
              <w:t>1. Rinkinyje ne mažiau kaip 13 skirtingų priemonių, skirtų vizualinei ir lytėjimo stimuliacijai; priemonės šviečia UV šviesoje.</w:t>
            </w:r>
          </w:p>
          <w:p w14:paraId="3F29C4F7" w14:textId="664DF4DF" w:rsidR="00893E82" w:rsidRPr="008F6277" w:rsidRDefault="00893E82" w:rsidP="00893E82">
            <w:pPr>
              <w:rPr>
                <w:rFonts w:ascii="Times New Roman" w:hAnsi="Times New Roman" w:cs="Times New Roman"/>
                <w:lang w:eastAsia="lt-LT"/>
              </w:rPr>
            </w:pPr>
            <w:r w:rsidRPr="008F6277">
              <w:rPr>
                <w:rFonts w:ascii="Times New Roman" w:hAnsi="Times New Roman" w:cs="Times New Roman"/>
                <w:lang w:eastAsia="lt-LT"/>
              </w:rPr>
              <w:t>(</w:t>
            </w:r>
            <w:r w:rsidRPr="008F6277">
              <w:rPr>
                <w:rFonts w:ascii="Times New Roman" w:hAnsi="Times New Roman" w:cs="Times New Roman"/>
                <w:i/>
                <w:lang w:eastAsia="lt-LT"/>
              </w:rPr>
              <w:t>Rinkinio sudėtis gali būti įvairi. Tiekėjas kartu su pasiūlymu turi nurodyti siūlomo rinkinio komplektaciją.)</w:t>
            </w:r>
          </w:p>
          <w:p w14:paraId="1A5EAEF2" w14:textId="3A9D49EC" w:rsidR="003E2A1B" w:rsidRPr="008F6277" w:rsidRDefault="00F25AD1" w:rsidP="003E2A1B">
            <w:pPr>
              <w:rPr>
                <w:rFonts w:ascii="Times New Roman" w:hAnsi="Times New Roman" w:cs="Times New Roman"/>
                <w:lang w:eastAsia="lt-LT"/>
              </w:rPr>
            </w:pPr>
            <w:r w:rsidRPr="008F6277">
              <w:rPr>
                <w:rFonts w:ascii="Times New Roman" w:hAnsi="Times New Roman" w:cs="Times New Roman"/>
                <w:lang w:eastAsia="lt-LT"/>
              </w:rPr>
              <w:t>2</w:t>
            </w:r>
            <w:r w:rsidR="001A5A96" w:rsidRPr="008F6277">
              <w:rPr>
                <w:rFonts w:ascii="Times New Roman" w:hAnsi="Times New Roman" w:cs="Times New Roman"/>
                <w:lang w:eastAsia="lt-LT"/>
              </w:rPr>
              <w:t xml:space="preserve">. </w:t>
            </w:r>
            <w:r w:rsidR="00D670B7" w:rsidRPr="008F6277">
              <w:rPr>
                <w:rFonts w:ascii="Times New Roman" w:hAnsi="Times New Roman" w:cs="Times New Roman"/>
                <w:lang w:eastAsia="lt-LT"/>
              </w:rPr>
              <w:t>Rinkinys komplektuojamas su žibintuvėliu, skirtu UV apšvietimui.</w:t>
            </w:r>
          </w:p>
          <w:p w14:paraId="2E78BA33" w14:textId="1EC5EE1B" w:rsidR="003E2A1B" w:rsidRPr="008F6277" w:rsidRDefault="00F25AD1" w:rsidP="00112BA1">
            <w:pPr>
              <w:ind w:right="-105"/>
              <w:rPr>
                <w:rFonts w:ascii="Times New Roman" w:hAnsi="Times New Roman" w:cs="Times New Roman"/>
                <w:lang w:eastAsia="lt-LT"/>
              </w:rPr>
            </w:pPr>
            <w:r w:rsidRPr="008F6277">
              <w:rPr>
                <w:rFonts w:ascii="Times New Roman" w:hAnsi="Times New Roman" w:cs="Times New Roman"/>
                <w:lang w:eastAsia="lt-LT"/>
              </w:rPr>
              <w:t>3</w:t>
            </w:r>
            <w:r w:rsidR="003E2A1B" w:rsidRPr="008F6277">
              <w:rPr>
                <w:rFonts w:ascii="Times New Roman" w:hAnsi="Times New Roman" w:cs="Times New Roman"/>
                <w:lang w:eastAsia="lt-LT"/>
              </w:rPr>
              <w:t xml:space="preserve">. </w:t>
            </w:r>
            <w:r w:rsidR="00E259C0" w:rsidRPr="008F6277">
              <w:rPr>
                <w:rFonts w:ascii="Times New Roman" w:hAnsi="Times New Roman" w:cs="Times New Roman"/>
                <w:lang w:eastAsia="lt-LT"/>
              </w:rPr>
              <w:t>Rinkinys supaku</w:t>
            </w:r>
            <w:r w:rsidR="00112BA1" w:rsidRPr="008F6277">
              <w:rPr>
                <w:rFonts w:ascii="Times New Roman" w:hAnsi="Times New Roman" w:cs="Times New Roman"/>
                <w:lang w:eastAsia="lt-LT"/>
              </w:rPr>
              <w:t xml:space="preserve">otas ir/arba komplektuojamas su </w:t>
            </w:r>
            <w:r w:rsidR="00E259C0" w:rsidRPr="008F6277">
              <w:rPr>
                <w:rFonts w:ascii="Times New Roman" w:hAnsi="Times New Roman" w:cs="Times New Roman"/>
                <w:lang w:eastAsia="lt-LT"/>
              </w:rPr>
              <w:t>laikymo/saugojimo maišeliu arba dėžute.</w:t>
            </w:r>
          </w:p>
          <w:p w14:paraId="2B744005" w14:textId="77777777" w:rsidR="001A5A96" w:rsidRPr="008F6277" w:rsidRDefault="00F25AD1" w:rsidP="003E2A1B">
            <w:pPr>
              <w:rPr>
                <w:rFonts w:ascii="Times New Roman" w:hAnsi="Times New Roman" w:cs="Times New Roman"/>
                <w:lang w:eastAsia="lt-LT"/>
              </w:rPr>
            </w:pPr>
            <w:r w:rsidRPr="008F6277">
              <w:rPr>
                <w:rFonts w:ascii="Times New Roman" w:hAnsi="Times New Roman" w:cs="Times New Roman"/>
                <w:lang w:eastAsia="lt-LT"/>
              </w:rPr>
              <w:t>4</w:t>
            </w:r>
            <w:r w:rsidR="001A5A96" w:rsidRPr="008F6277">
              <w:rPr>
                <w:rFonts w:ascii="Times New Roman" w:hAnsi="Times New Roman" w:cs="Times New Roman"/>
                <w:lang w:eastAsia="lt-LT"/>
              </w:rPr>
              <w:t>. Priemonės tinkamos naudoti vaikams nuo 3 metų amžiaus.</w:t>
            </w:r>
          </w:p>
          <w:p w14:paraId="4D38BF60" w14:textId="77777777" w:rsidR="0028305B" w:rsidRPr="008F6277" w:rsidRDefault="0028305B" w:rsidP="0028305B">
            <w:pPr>
              <w:rPr>
                <w:rFonts w:ascii="Times New Roman" w:hAnsi="Times New Roman" w:cs="Times New Roman"/>
                <w:lang w:eastAsia="lt-LT"/>
              </w:rPr>
            </w:pPr>
            <w:r w:rsidRPr="008F6277">
              <w:rPr>
                <w:rFonts w:ascii="Times New Roman" w:hAnsi="Times New Roman" w:cs="Times New Roman"/>
                <w:lang w:eastAsia="lt-LT"/>
              </w:rPr>
              <w:t>5. Kartu su rinkiniu pateikiama naudotojo instrukcija lietuvių kalba.</w:t>
            </w:r>
          </w:p>
          <w:p w14:paraId="75B4F69F" w14:textId="611CE6C2" w:rsidR="007D37CB" w:rsidRPr="008F6277" w:rsidRDefault="004E6ADA" w:rsidP="004E6ADA">
            <w:pPr>
              <w:rPr>
                <w:rFonts w:ascii="Times New Roman" w:hAnsi="Times New Roman" w:cs="Times New Roman"/>
                <w:lang w:eastAsia="lt-LT"/>
              </w:rPr>
            </w:pPr>
            <w:r w:rsidRPr="008F6277">
              <w:rPr>
                <w:rFonts w:ascii="Times New Roman" w:hAnsi="Times New Roman" w:cs="Times New Roman"/>
                <w:lang w:eastAsia="lt-LT"/>
              </w:rPr>
              <w:t>6. Priemonės, kurių veikimui būtinos ba</w:t>
            </w:r>
            <w:r w:rsidR="00112BA1" w:rsidRPr="008F6277">
              <w:rPr>
                <w:rFonts w:ascii="Times New Roman" w:hAnsi="Times New Roman" w:cs="Times New Roman"/>
                <w:lang w:eastAsia="lt-LT"/>
              </w:rPr>
              <w:t>terijos,</w:t>
            </w:r>
            <w:r w:rsidRPr="008F6277">
              <w:rPr>
                <w:rFonts w:ascii="Times New Roman" w:hAnsi="Times New Roman" w:cs="Times New Roman"/>
                <w:lang w:eastAsia="lt-LT"/>
              </w:rPr>
              <w:t xml:space="preserve"> komplektuojamos su veikimui reikalingomis baterijomis.</w:t>
            </w:r>
          </w:p>
        </w:tc>
        <w:tc>
          <w:tcPr>
            <w:tcW w:w="2268" w:type="dxa"/>
            <w:tcBorders>
              <w:top w:val="single" w:sz="4" w:space="0" w:color="auto"/>
              <w:left w:val="single" w:sz="4" w:space="0" w:color="auto"/>
              <w:bottom w:val="single" w:sz="4" w:space="0" w:color="auto"/>
              <w:right w:val="single" w:sz="4" w:space="0" w:color="auto"/>
            </w:tcBorders>
            <w:vAlign w:val="center"/>
          </w:tcPr>
          <w:p w14:paraId="3A662DC5" w14:textId="57B7EAA6" w:rsidR="00832A51" w:rsidRPr="008F6277" w:rsidRDefault="00832A51" w:rsidP="001354CE">
            <w:pPr>
              <w:widowControl w:val="0"/>
              <w:spacing w:line="276" w:lineRule="auto"/>
              <w:rPr>
                <w:rFonts w:ascii="Times New Roman" w:hAnsi="Times New Roman" w:cs="Times New Roman"/>
                <w:lang w:eastAsia="lt-LT"/>
              </w:rPr>
            </w:pPr>
          </w:p>
        </w:tc>
      </w:tr>
      <w:tr w:rsidR="000D2E23" w:rsidRPr="008F6277" w14:paraId="733EA5E3" w14:textId="77777777" w:rsidTr="00597551">
        <w:trPr>
          <w:trHeight w:val="3676"/>
        </w:trPr>
        <w:tc>
          <w:tcPr>
            <w:tcW w:w="993" w:type="dxa"/>
            <w:tcBorders>
              <w:top w:val="single" w:sz="4" w:space="0" w:color="auto"/>
              <w:left w:val="single" w:sz="4" w:space="0" w:color="auto"/>
              <w:bottom w:val="single" w:sz="4" w:space="0" w:color="auto"/>
              <w:right w:val="single" w:sz="4" w:space="0" w:color="auto"/>
            </w:tcBorders>
          </w:tcPr>
          <w:p w14:paraId="6D07CE02" w14:textId="57D7A596" w:rsidR="000D2E23" w:rsidRPr="008F6277" w:rsidRDefault="000D2E23" w:rsidP="004D009E">
            <w:pPr>
              <w:jc w:val="center"/>
              <w:textAlignment w:val="baseline"/>
              <w:rPr>
                <w:rFonts w:ascii="Times New Roman" w:hAnsi="Times New Roman" w:cs="Times New Roman"/>
              </w:rPr>
            </w:pPr>
            <w:r w:rsidRPr="008F6277">
              <w:rPr>
                <w:rFonts w:ascii="Times New Roman" w:hAnsi="Times New Roman" w:cs="Times New Roman"/>
              </w:rPr>
              <w:lastRenderedPageBreak/>
              <w:t>1.</w:t>
            </w:r>
            <w:r w:rsidR="008D2EF1" w:rsidRPr="008F6277">
              <w:rPr>
                <w:rFonts w:ascii="Times New Roman" w:hAnsi="Times New Roman" w:cs="Times New Roman"/>
              </w:rPr>
              <w:t>3</w:t>
            </w:r>
            <w:r w:rsidRPr="008F6277">
              <w:rPr>
                <w:rFonts w:ascii="Times New Roman" w:hAnsi="Times New Roman" w:cs="Times New Roman"/>
              </w:rPr>
              <w:t>.</w:t>
            </w:r>
          </w:p>
        </w:tc>
        <w:tc>
          <w:tcPr>
            <w:tcW w:w="2835" w:type="dxa"/>
            <w:tcBorders>
              <w:top w:val="single" w:sz="4" w:space="0" w:color="auto"/>
              <w:left w:val="single" w:sz="4" w:space="0" w:color="auto"/>
              <w:bottom w:val="single" w:sz="4" w:space="0" w:color="auto"/>
              <w:right w:val="single" w:sz="4" w:space="0" w:color="auto"/>
            </w:tcBorders>
          </w:tcPr>
          <w:p w14:paraId="7BC00562" w14:textId="642DDF9C" w:rsidR="00216DCB" w:rsidRPr="008F6277" w:rsidRDefault="000D2E23" w:rsidP="004D009E">
            <w:pPr>
              <w:textAlignment w:val="baseline"/>
              <w:rPr>
                <w:rFonts w:ascii="Times New Roman" w:hAnsi="Times New Roman" w:cs="Times New Roman"/>
              </w:rPr>
            </w:pPr>
            <w:r w:rsidRPr="008F6277">
              <w:rPr>
                <w:rFonts w:ascii="Times New Roman" w:hAnsi="Times New Roman" w:cs="Times New Roman"/>
              </w:rPr>
              <w:t xml:space="preserve">Kramtukų rinkinys </w:t>
            </w:r>
          </w:p>
          <w:p w14:paraId="39F0E1D7" w14:textId="77777777" w:rsidR="00216DCB" w:rsidRPr="008F6277" w:rsidRDefault="00216DCB" w:rsidP="004D009E">
            <w:pPr>
              <w:textAlignment w:val="baseline"/>
              <w:rPr>
                <w:rFonts w:ascii="Times New Roman" w:hAnsi="Times New Roman" w:cs="Times New Roman"/>
                <w:i/>
              </w:rPr>
            </w:pPr>
          </w:p>
          <w:p w14:paraId="5DE3D0A1" w14:textId="77777777" w:rsidR="00216DCB" w:rsidRPr="008F6277" w:rsidRDefault="00216DCB" w:rsidP="004D009E">
            <w:pPr>
              <w:textAlignment w:val="baseline"/>
              <w:rPr>
                <w:rFonts w:ascii="Times New Roman" w:hAnsi="Times New Roman" w:cs="Times New Roman"/>
                <w:i/>
              </w:rPr>
            </w:pPr>
          </w:p>
          <w:p w14:paraId="4FE25AAE" w14:textId="4E53D0E0" w:rsidR="000D2E23" w:rsidRPr="008F6277" w:rsidRDefault="000D2E23" w:rsidP="004D009E">
            <w:pPr>
              <w:textAlignment w:val="baseline"/>
              <w:rPr>
                <w:rFonts w:ascii="Times New Roman" w:hAnsi="Times New Roman" w:cs="Times New Roman"/>
                <w:i/>
              </w:rPr>
            </w:pPr>
            <w:r w:rsidRPr="008F6277">
              <w:rPr>
                <w:rFonts w:ascii="Times New Roman" w:hAnsi="Times New Roman" w:cs="Times New Roman"/>
                <w:i/>
              </w:rPr>
              <w:t>Orientacinis pvz.:</w:t>
            </w:r>
          </w:p>
          <w:p w14:paraId="008111B2" w14:textId="77777777" w:rsidR="00216DCB" w:rsidRPr="008F6277" w:rsidRDefault="00216DCB" w:rsidP="004D009E">
            <w:pPr>
              <w:textAlignment w:val="baseline"/>
              <w:rPr>
                <w:rFonts w:ascii="Times New Roman" w:hAnsi="Times New Roman" w:cs="Times New Roman"/>
                <w:i/>
              </w:rPr>
            </w:pPr>
          </w:p>
          <w:p w14:paraId="39BDAC50" w14:textId="77777777" w:rsidR="000D2E23" w:rsidRPr="008F6277" w:rsidRDefault="000D2E23" w:rsidP="004D009E">
            <w:pPr>
              <w:textAlignment w:val="baseline"/>
              <w:rPr>
                <w:rFonts w:ascii="Times New Roman" w:hAnsi="Times New Roman" w:cs="Times New Roman"/>
              </w:rPr>
            </w:pPr>
            <w:r w:rsidRPr="008F6277">
              <w:rPr>
                <w:rFonts w:ascii="Times New Roman" w:hAnsi="Times New Roman" w:cs="Times New Roman"/>
                <w:lang w:eastAsia="lt-LT"/>
              </w:rPr>
              <w:drawing>
                <wp:inline distT="0" distB="0" distL="0" distR="0" wp14:anchorId="6B337CF3" wp14:editId="4A5DD952">
                  <wp:extent cx="1076325" cy="1078497"/>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097914" cy="1100129"/>
                          </a:xfrm>
                          <a:prstGeom prst="rect">
                            <a:avLst/>
                          </a:prstGeom>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7F694683" w14:textId="00BF4D91" w:rsidR="000D2E23" w:rsidRPr="008F6277" w:rsidRDefault="002D7CB6" w:rsidP="00216DCB">
            <w:pPr>
              <w:jc w:val="center"/>
              <w:textAlignment w:val="baseline"/>
              <w:rPr>
                <w:rFonts w:ascii="Times New Roman" w:hAnsi="Times New Roman" w:cs="Times New Roman"/>
              </w:rPr>
            </w:pPr>
            <w:r w:rsidRPr="008F6277">
              <w:rPr>
                <w:rFonts w:ascii="Times New Roman" w:hAnsi="Times New Roman" w:cs="Times New Roman"/>
              </w:rPr>
              <w:t>72</w:t>
            </w:r>
          </w:p>
        </w:tc>
        <w:tc>
          <w:tcPr>
            <w:tcW w:w="3685" w:type="dxa"/>
            <w:tcBorders>
              <w:top w:val="single" w:sz="4" w:space="0" w:color="auto"/>
              <w:left w:val="single" w:sz="4" w:space="0" w:color="auto"/>
              <w:bottom w:val="single" w:sz="4" w:space="0" w:color="auto"/>
              <w:right w:val="single" w:sz="4" w:space="0" w:color="auto"/>
            </w:tcBorders>
          </w:tcPr>
          <w:p w14:paraId="3C885081" w14:textId="43A2B213" w:rsidR="000D2E23" w:rsidRPr="008F6277" w:rsidRDefault="000D2E23" w:rsidP="004D009E">
            <w:pPr>
              <w:textAlignment w:val="baseline"/>
              <w:rPr>
                <w:rFonts w:ascii="Times New Roman" w:hAnsi="Times New Roman" w:cs="Times New Roman"/>
              </w:rPr>
            </w:pPr>
            <w:r w:rsidRPr="008F6277">
              <w:rPr>
                <w:rFonts w:ascii="Times New Roman" w:hAnsi="Times New Roman" w:cs="Times New Roman"/>
              </w:rPr>
              <w:t xml:space="preserve">1. </w:t>
            </w:r>
            <w:r w:rsidR="001A7517" w:rsidRPr="008F6277">
              <w:rPr>
                <w:rFonts w:ascii="Times New Roman" w:hAnsi="Times New Roman" w:cs="Times New Roman"/>
              </w:rPr>
              <w:t>K</w:t>
            </w:r>
            <w:r w:rsidR="005F57D8" w:rsidRPr="008F6277">
              <w:rPr>
                <w:rFonts w:ascii="Times New Roman" w:hAnsi="Times New Roman" w:cs="Times New Roman"/>
              </w:rPr>
              <w:t>ramtukai skirti oralinei sensorinei stimuliacijai.</w:t>
            </w:r>
          </w:p>
          <w:p w14:paraId="54853DBA" w14:textId="574793CB" w:rsidR="000D2E23" w:rsidRPr="008F6277" w:rsidRDefault="000D2E23" w:rsidP="004D009E">
            <w:pPr>
              <w:textAlignment w:val="baseline"/>
              <w:rPr>
                <w:rFonts w:ascii="Times New Roman" w:hAnsi="Times New Roman" w:cs="Times New Roman"/>
              </w:rPr>
            </w:pPr>
            <w:r w:rsidRPr="008F6277">
              <w:rPr>
                <w:rFonts w:ascii="Times New Roman" w:hAnsi="Times New Roman" w:cs="Times New Roman"/>
              </w:rPr>
              <w:t xml:space="preserve">2. </w:t>
            </w:r>
            <w:r w:rsidR="005F57D8" w:rsidRPr="008F6277">
              <w:rPr>
                <w:rFonts w:ascii="Times New Roman" w:hAnsi="Times New Roman" w:cs="Times New Roman"/>
              </w:rPr>
              <w:t>Rinkinyje pateikiami ne mažiau kaip trys skirtingo kietumo kramtukai: minkštas, vidutinio kietumo ir kietas.</w:t>
            </w:r>
          </w:p>
          <w:p w14:paraId="169DF2BF" w14:textId="2F9E327B" w:rsidR="000D2E23" w:rsidRPr="008F6277" w:rsidRDefault="000D2E23" w:rsidP="004D009E">
            <w:pPr>
              <w:textAlignment w:val="baseline"/>
              <w:rPr>
                <w:rFonts w:ascii="Times New Roman" w:hAnsi="Times New Roman" w:cs="Times New Roman"/>
              </w:rPr>
            </w:pPr>
            <w:r w:rsidRPr="008F6277">
              <w:rPr>
                <w:rFonts w:ascii="Times New Roman" w:hAnsi="Times New Roman" w:cs="Times New Roman"/>
              </w:rPr>
              <w:t xml:space="preserve">3. </w:t>
            </w:r>
            <w:r w:rsidR="005F57D8" w:rsidRPr="008F6277">
              <w:rPr>
                <w:rFonts w:ascii="Times New Roman" w:hAnsi="Times New Roman" w:cs="Times New Roman"/>
              </w:rPr>
              <w:t>Kramtukai pagaminti iš maistinio silikono, medicininės klasės elastomero arba lygiavertės medžiagos.</w:t>
            </w:r>
          </w:p>
          <w:p w14:paraId="76B87077" w14:textId="1B142856" w:rsidR="006A14A1" w:rsidRPr="008F6277" w:rsidRDefault="006A14A1" w:rsidP="004D009E">
            <w:pPr>
              <w:textAlignment w:val="baseline"/>
              <w:rPr>
                <w:rFonts w:ascii="Times New Roman" w:hAnsi="Times New Roman" w:cs="Times New Roman"/>
              </w:rPr>
            </w:pPr>
            <w:r w:rsidRPr="008F6277">
              <w:rPr>
                <w:rFonts w:ascii="Times New Roman" w:hAnsi="Times New Roman" w:cs="Times New Roman"/>
              </w:rPr>
              <w:t xml:space="preserve">4. </w:t>
            </w:r>
            <w:r w:rsidR="005F57D8" w:rsidRPr="008F6277">
              <w:rPr>
                <w:rFonts w:ascii="Times New Roman" w:hAnsi="Times New Roman" w:cs="Times New Roman"/>
              </w:rPr>
              <w:t>Visi kramtukai komplektuojami su kaklo virvele, turinčia atsisegantį saugos užsegimą (angl. „breakaway clasp“).</w:t>
            </w:r>
          </w:p>
          <w:p w14:paraId="2638BCD2" w14:textId="21484BF1" w:rsidR="005F57D8" w:rsidRPr="008F6277" w:rsidRDefault="006A14A1" w:rsidP="005F57D8">
            <w:pPr>
              <w:textAlignment w:val="baseline"/>
              <w:rPr>
                <w:rFonts w:ascii="Times New Roman" w:hAnsi="Times New Roman" w:cs="Times New Roman"/>
              </w:rPr>
            </w:pPr>
            <w:r w:rsidRPr="008F6277">
              <w:rPr>
                <w:rFonts w:ascii="Times New Roman" w:hAnsi="Times New Roman" w:cs="Times New Roman"/>
              </w:rPr>
              <w:t>5</w:t>
            </w:r>
            <w:r w:rsidR="008551F0" w:rsidRPr="008F6277">
              <w:rPr>
                <w:rFonts w:ascii="Times New Roman" w:hAnsi="Times New Roman" w:cs="Times New Roman"/>
              </w:rPr>
              <w:t xml:space="preserve">. </w:t>
            </w:r>
            <w:r w:rsidR="005F57D8" w:rsidRPr="008F6277">
              <w:rPr>
                <w:rFonts w:ascii="Times New Roman" w:hAnsi="Times New Roman" w:cs="Times New Roman"/>
              </w:rPr>
              <w:t>Kramtukų matmenys:</w:t>
            </w:r>
          </w:p>
          <w:p w14:paraId="69B087A6" w14:textId="4D1CEE0E" w:rsidR="005F57D8" w:rsidRPr="008F6277" w:rsidRDefault="005F57D8" w:rsidP="005F57D8">
            <w:pPr>
              <w:textAlignment w:val="baseline"/>
              <w:rPr>
                <w:rFonts w:ascii="Times New Roman" w:hAnsi="Times New Roman" w:cs="Times New Roman"/>
              </w:rPr>
            </w:pPr>
            <w:r w:rsidRPr="008F6277">
              <w:rPr>
                <w:rFonts w:ascii="Times New Roman" w:hAnsi="Times New Roman" w:cs="Times New Roman"/>
              </w:rPr>
              <w:t>ilgis  60–80 mm;</w:t>
            </w:r>
          </w:p>
          <w:p w14:paraId="3450D075" w14:textId="5E01E348" w:rsidR="005F57D8" w:rsidRPr="008F6277" w:rsidRDefault="005F57D8" w:rsidP="005F57D8">
            <w:pPr>
              <w:textAlignment w:val="baseline"/>
              <w:rPr>
                <w:rFonts w:ascii="Times New Roman" w:hAnsi="Times New Roman" w:cs="Times New Roman"/>
              </w:rPr>
            </w:pPr>
            <w:r w:rsidRPr="008F6277">
              <w:rPr>
                <w:rFonts w:ascii="Times New Roman" w:hAnsi="Times New Roman" w:cs="Times New Roman"/>
              </w:rPr>
              <w:t xml:space="preserve">plotis </w:t>
            </w:r>
            <w:r w:rsidR="007E28B3" w:rsidRPr="008F6277">
              <w:rPr>
                <w:rFonts w:ascii="Times New Roman" w:hAnsi="Times New Roman" w:cs="Times New Roman"/>
              </w:rPr>
              <w:t>20</w:t>
            </w:r>
            <w:r w:rsidRPr="008F6277">
              <w:rPr>
                <w:rFonts w:ascii="Times New Roman" w:hAnsi="Times New Roman" w:cs="Times New Roman"/>
              </w:rPr>
              <w:t xml:space="preserve"> </w:t>
            </w:r>
            <w:r w:rsidR="007E28B3" w:rsidRPr="008F6277">
              <w:rPr>
                <w:rFonts w:ascii="Times New Roman" w:hAnsi="Times New Roman" w:cs="Times New Roman"/>
              </w:rPr>
              <w:t xml:space="preserve">± 5 </w:t>
            </w:r>
            <w:r w:rsidRPr="008F6277">
              <w:rPr>
                <w:rFonts w:ascii="Times New Roman" w:hAnsi="Times New Roman" w:cs="Times New Roman"/>
              </w:rPr>
              <w:t>mm;</w:t>
            </w:r>
          </w:p>
          <w:p w14:paraId="2C840DCB" w14:textId="00709C95" w:rsidR="000D2E23" w:rsidRPr="008F6277" w:rsidRDefault="005F57D8" w:rsidP="004F5203">
            <w:pPr>
              <w:textAlignment w:val="baseline"/>
              <w:rPr>
                <w:rFonts w:ascii="Times New Roman" w:hAnsi="Times New Roman" w:cs="Times New Roman"/>
              </w:rPr>
            </w:pPr>
            <w:r w:rsidRPr="008F6277">
              <w:rPr>
                <w:rFonts w:ascii="Times New Roman" w:hAnsi="Times New Roman" w:cs="Times New Roman"/>
              </w:rPr>
              <w:t>storis 13 ± 5 mm.</w:t>
            </w:r>
          </w:p>
          <w:p w14:paraId="0520E50F" w14:textId="3050885D" w:rsidR="009F5A15" w:rsidRPr="008F6277" w:rsidRDefault="00B84550" w:rsidP="00CE49ED">
            <w:pPr>
              <w:ind w:right="-102"/>
              <w:textAlignment w:val="baseline"/>
              <w:rPr>
                <w:rFonts w:ascii="Times New Roman" w:hAnsi="Times New Roman" w:cs="Times New Roman"/>
              </w:rPr>
            </w:pPr>
            <w:r w:rsidRPr="008F6277">
              <w:rPr>
                <w:rFonts w:ascii="Times New Roman" w:hAnsi="Times New Roman" w:cs="Times New Roman"/>
              </w:rPr>
              <w:t>6</w:t>
            </w:r>
            <w:r w:rsidR="009F5A15" w:rsidRPr="008F6277">
              <w:rPr>
                <w:rFonts w:ascii="Times New Roman" w:hAnsi="Times New Roman" w:cs="Times New Roman"/>
              </w:rPr>
              <w:t xml:space="preserve">. </w:t>
            </w:r>
            <w:r w:rsidR="00DF7AE1" w:rsidRPr="008F6277">
              <w:rPr>
                <w:rFonts w:ascii="Times New Roman" w:hAnsi="Times New Roman" w:cs="Times New Roman"/>
              </w:rPr>
              <w:t xml:space="preserve">Tinkami </w:t>
            </w:r>
            <w:r w:rsidR="00981178" w:rsidRPr="008F6277">
              <w:rPr>
                <w:rFonts w:ascii="Times New Roman" w:hAnsi="Times New Roman" w:cs="Times New Roman"/>
              </w:rPr>
              <w:t xml:space="preserve">plauti bei </w:t>
            </w:r>
            <w:r w:rsidR="00DF7AE1" w:rsidRPr="008F6277">
              <w:rPr>
                <w:rFonts w:ascii="Times New Roman" w:hAnsi="Times New Roman" w:cs="Times New Roman"/>
              </w:rPr>
              <w:t>dezinfekuoti / valyti higieninėmis priemonėmis.</w:t>
            </w:r>
          </w:p>
          <w:p w14:paraId="564C1981" w14:textId="7189EAEA" w:rsidR="009F5A15" w:rsidRPr="008F6277" w:rsidRDefault="00B84550" w:rsidP="00CE49ED">
            <w:pPr>
              <w:ind w:right="-102"/>
              <w:textAlignment w:val="baseline"/>
              <w:rPr>
                <w:rFonts w:ascii="Times New Roman" w:hAnsi="Times New Roman" w:cs="Times New Roman"/>
              </w:rPr>
            </w:pPr>
            <w:r w:rsidRPr="008F6277">
              <w:rPr>
                <w:rFonts w:ascii="Times New Roman" w:hAnsi="Times New Roman" w:cs="Times New Roman"/>
              </w:rPr>
              <w:t>7</w:t>
            </w:r>
            <w:r w:rsidR="009F5A15" w:rsidRPr="008F6277">
              <w:rPr>
                <w:rFonts w:ascii="Times New Roman" w:hAnsi="Times New Roman" w:cs="Times New Roman"/>
              </w:rPr>
              <w:t>. Kramtukai tinka naudoti vaikams nuo 3 metų amžiaus.</w:t>
            </w:r>
          </w:p>
          <w:p w14:paraId="0CC39D16" w14:textId="77777777" w:rsidR="0028305B" w:rsidRDefault="00B84550" w:rsidP="00CE49ED">
            <w:pPr>
              <w:ind w:right="-102"/>
              <w:textAlignment w:val="baseline"/>
              <w:rPr>
                <w:rFonts w:ascii="Times New Roman" w:hAnsi="Times New Roman" w:cs="Times New Roman"/>
              </w:rPr>
            </w:pPr>
            <w:r w:rsidRPr="008F6277">
              <w:rPr>
                <w:rFonts w:ascii="Times New Roman" w:hAnsi="Times New Roman" w:cs="Times New Roman"/>
              </w:rPr>
              <w:t>8</w:t>
            </w:r>
            <w:r w:rsidR="0028305B" w:rsidRPr="008F6277">
              <w:rPr>
                <w:rFonts w:ascii="Times New Roman" w:hAnsi="Times New Roman" w:cs="Times New Roman"/>
              </w:rPr>
              <w:t>. Kartu su rinkiniu pateikiama naudotojo instrukcija lietuvių kalba.</w:t>
            </w:r>
          </w:p>
          <w:p w14:paraId="77ABFBDA" w14:textId="73A49A62" w:rsidR="00DF3B08" w:rsidRPr="008F6277" w:rsidRDefault="00DF3B08" w:rsidP="00CE49ED">
            <w:pPr>
              <w:ind w:right="-102"/>
              <w:textAlignment w:val="baseline"/>
              <w:rPr>
                <w:rFonts w:ascii="Times New Roman" w:hAnsi="Times New Roman" w:cs="Times New Roman"/>
              </w:rPr>
            </w:pPr>
          </w:p>
        </w:tc>
        <w:tc>
          <w:tcPr>
            <w:tcW w:w="2268" w:type="dxa"/>
            <w:tcBorders>
              <w:top w:val="single" w:sz="4" w:space="0" w:color="auto"/>
              <w:left w:val="single" w:sz="4" w:space="0" w:color="auto"/>
              <w:bottom w:val="single" w:sz="4" w:space="0" w:color="auto"/>
              <w:right w:val="single" w:sz="4" w:space="0" w:color="auto"/>
            </w:tcBorders>
          </w:tcPr>
          <w:p w14:paraId="1BE9CBDD" w14:textId="5CE8835D" w:rsidR="00585C25" w:rsidRPr="008F6277" w:rsidRDefault="00585C25" w:rsidP="00585C25">
            <w:pPr>
              <w:textAlignment w:val="baseline"/>
              <w:rPr>
                <w:rFonts w:ascii="Times New Roman" w:hAnsi="Times New Roman" w:cs="Times New Roman"/>
              </w:rPr>
            </w:pPr>
          </w:p>
        </w:tc>
      </w:tr>
      <w:tr w:rsidR="00C62305" w:rsidRPr="008F6277" w14:paraId="6950EC69" w14:textId="77777777" w:rsidTr="00597551">
        <w:tc>
          <w:tcPr>
            <w:tcW w:w="993" w:type="dxa"/>
            <w:tcBorders>
              <w:top w:val="single" w:sz="4" w:space="0" w:color="auto"/>
              <w:left w:val="single" w:sz="4" w:space="0" w:color="auto"/>
              <w:bottom w:val="single" w:sz="4" w:space="0" w:color="auto"/>
              <w:right w:val="single" w:sz="4" w:space="0" w:color="auto"/>
            </w:tcBorders>
          </w:tcPr>
          <w:p w14:paraId="74267C49" w14:textId="7F9C679F"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1.</w:t>
            </w:r>
            <w:r w:rsidR="008D2EF1" w:rsidRPr="008F6277">
              <w:rPr>
                <w:rFonts w:ascii="Times New Roman" w:hAnsi="Times New Roman" w:cs="Times New Roman"/>
              </w:rPr>
              <w:t>4</w:t>
            </w:r>
            <w:r w:rsidRPr="008F6277">
              <w:rPr>
                <w:rFonts w:ascii="Times New Roman" w:hAnsi="Times New Roman" w:cs="Times New Roman"/>
              </w:rPr>
              <w:t>.</w:t>
            </w:r>
          </w:p>
        </w:tc>
        <w:tc>
          <w:tcPr>
            <w:tcW w:w="2835" w:type="dxa"/>
            <w:tcBorders>
              <w:top w:val="single" w:sz="4" w:space="0" w:color="auto"/>
              <w:left w:val="single" w:sz="4" w:space="0" w:color="auto"/>
              <w:bottom w:val="single" w:sz="4" w:space="0" w:color="auto"/>
              <w:right w:val="single" w:sz="4" w:space="0" w:color="auto"/>
            </w:tcBorders>
          </w:tcPr>
          <w:p w14:paraId="037B0019" w14:textId="7292A9DF"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Žymėjimas CE ženklu</w:t>
            </w:r>
          </w:p>
        </w:tc>
        <w:tc>
          <w:tcPr>
            <w:tcW w:w="1418" w:type="dxa"/>
            <w:tcBorders>
              <w:top w:val="single" w:sz="4" w:space="0" w:color="auto"/>
              <w:left w:val="single" w:sz="4" w:space="0" w:color="auto"/>
              <w:bottom w:val="single" w:sz="4" w:space="0" w:color="auto"/>
              <w:right w:val="single" w:sz="4" w:space="0" w:color="auto"/>
            </w:tcBorders>
          </w:tcPr>
          <w:p w14:paraId="20BF7110" w14:textId="3091CD62"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w:t>
            </w:r>
          </w:p>
        </w:tc>
        <w:tc>
          <w:tcPr>
            <w:tcW w:w="3685" w:type="dxa"/>
            <w:tcBorders>
              <w:top w:val="single" w:sz="4" w:space="0" w:color="auto"/>
              <w:left w:val="single" w:sz="4" w:space="0" w:color="auto"/>
              <w:bottom w:val="single" w:sz="4" w:space="0" w:color="auto"/>
              <w:right w:val="single" w:sz="4" w:space="0" w:color="auto"/>
            </w:tcBorders>
          </w:tcPr>
          <w:p w14:paraId="6B612C35" w14:textId="4F9E58BA" w:rsidR="00C62305" w:rsidRPr="008F6277" w:rsidRDefault="00C62305" w:rsidP="000C782F">
            <w:pPr>
              <w:textAlignment w:val="baseline"/>
              <w:rPr>
                <w:rFonts w:ascii="Times New Roman" w:hAnsi="Times New Roman" w:cs="Times New Roman"/>
              </w:rPr>
            </w:pPr>
            <w:r w:rsidRPr="008F6277">
              <w:rPr>
                <w:rFonts w:ascii="Times New Roman" w:hAnsi="Times New Roman" w:cs="Times New Roman"/>
              </w:rPr>
              <w:t>Būtinas (</w:t>
            </w:r>
            <w:r w:rsidRPr="008F6277">
              <w:rPr>
                <w:rFonts w:ascii="Times New Roman" w:hAnsi="Times New Roman" w:cs="Times New Roman"/>
                <w:i/>
              </w:rPr>
              <w:t>kartu su pasiūlymu privaloma pateikti žymėjimą CE ženklu liudijančio galiojančio dokumento (CE sertifikato arba EB atitikties deklaracijos</w:t>
            </w:r>
            <w:r w:rsidR="000C782F" w:rsidRPr="008F6277">
              <w:rPr>
                <w:rFonts w:ascii="Times New Roman" w:hAnsi="Times New Roman" w:cs="Times New Roman"/>
                <w:i/>
              </w:rPr>
              <w:t xml:space="preserve">) </w:t>
            </w:r>
            <w:r w:rsidRPr="008F6277">
              <w:rPr>
                <w:rFonts w:ascii="Times New Roman" w:hAnsi="Times New Roman" w:cs="Times New Roman"/>
                <w:i/>
              </w:rPr>
              <w:t>kopiją</w:t>
            </w:r>
            <w:r w:rsidRPr="008F6277">
              <w:rPr>
                <w:rFonts w:ascii="Times New Roman" w:hAnsi="Times New Roman" w:cs="Times New Roman"/>
              </w:rPr>
              <w:t>)</w:t>
            </w:r>
            <w:r w:rsidR="00537094" w:rsidRPr="008F6277">
              <w:rPr>
                <w:rFonts w:ascii="Times New Roman" w:hAnsi="Times New Roman" w:cs="Times New Roman"/>
              </w:rPr>
              <w:t>.</w:t>
            </w:r>
          </w:p>
        </w:tc>
        <w:tc>
          <w:tcPr>
            <w:tcW w:w="2268" w:type="dxa"/>
            <w:tcBorders>
              <w:top w:val="single" w:sz="4" w:space="0" w:color="auto"/>
              <w:left w:val="single" w:sz="4" w:space="0" w:color="auto"/>
              <w:bottom w:val="single" w:sz="4" w:space="0" w:color="auto"/>
              <w:right w:val="single" w:sz="4" w:space="0" w:color="auto"/>
            </w:tcBorders>
          </w:tcPr>
          <w:p w14:paraId="09E9CC57" w14:textId="77777777" w:rsidR="00C62305" w:rsidRPr="008F6277" w:rsidRDefault="00C62305" w:rsidP="00C62305">
            <w:pPr>
              <w:textAlignment w:val="baseline"/>
              <w:rPr>
                <w:rFonts w:ascii="Times New Roman" w:hAnsi="Times New Roman" w:cs="Times New Roman"/>
              </w:rPr>
            </w:pPr>
          </w:p>
        </w:tc>
      </w:tr>
      <w:tr w:rsidR="00C62305" w:rsidRPr="008F6277" w14:paraId="7EE53000" w14:textId="77777777" w:rsidTr="00597551">
        <w:trPr>
          <w:trHeight w:val="621"/>
        </w:trPr>
        <w:tc>
          <w:tcPr>
            <w:tcW w:w="993" w:type="dxa"/>
            <w:tcBorders>
              <w:top w:val="single" w:sz="4" w:space="0" w:color="auto"/>
              <w:left w:val="single" w:sz="4" w:space="0" w:color="auto"/>
              <w:bottom w:val="single" w:sz="4" w:space="0" w:color="auto"/>
              <w:right w:val="single" w:sz="4" w:space="0" w:color="auto"/>
            </w:tcBorders>
          </w:tcPr>
          <w:p w14:paraId="33EBF326" w14:textId="7265F3EB"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1.</w:t>
            </w:r>
            <w:r w:rsidR="008D2EF1" w:rsidRPr="008F6277">
              <w:rPr>
                <w:rFonts w:ascii="Times New Roman" w:hAnsi="Times New Roman" w:cs="Times New Roman"/>
              </w:rPr>
              <w:t>5</w:t>
            </w:r>
            <w:r w:rsidRPr="008F6277">
              <w:rPr>
                <w:rFonts w:ascii="Times New Roman" w:hAnsi="Times New Roman" w:cs="Times New Roman"/>
              </w:rPr>
              <w:t>.</w:t>
            </w:r>
          </w:p>
        </w:tc>
        <w:tc>
          <w:tcPr>
            <w:tcW w:w="2835" w:type="dxa"/>
            <w:tcBorders>
              <w:top w:val="single" w:sz="4" w:space="0" w:color="auto"/>
              <w:left w:val="single" w:sz="4" w:space="0" w:color="auto"/>
              <w:bottom w:val="single" w:sz="4" w:space="0" w:color="auto"/>
              <w:right w:val="single" w:sz="4" w:space="0" w:color="auto"/>
            </w:tcBorders>
          </w:tcPr>
          <w:p w14:paraId="7DDBBD49" w14:textId="79B2A9AF"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Garantinis laikotarpis</w:t>
            </w:r>
          </w:p>
        </w:tc>
        <w:tc>
          <w:tcPr>
            <w:tcW w:w="1418" w:type="dxa"/>
            <w:tcBorders>
              <w:top w:val="single" w:sz="4" w:space="0" w:color="auto"/>
              <w:left w:val="single" w:sz="4" w:space="0" w:color="auto"/>
              <w:bottom w:val="single" w:sz="4" w:space="0" w:color="auto"/>
              <w:right w:val="single" w:sz="4" w:space="0" w:color="auto"/>
            </w:tcBorders>
          </w:tcPr>
          <w:p w14:paraId="71F99A78" w14:textId="554B1148"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w:t>
            </w:r>
          </w:p>
        </w:tc>
        <w:tc>
          <w:tcPr>
            <w:tcW w:w="3685" w:type="dxa"/>
            <w:tcBorders>
              <w:top w:val="single" w:sz="4" w:space="0" w:color="auto"/>
              <w:left w:val="single" w:sz="4" w:space="0" w:color="auto"/>
              <w:bottom w:val="single" w:sz="4" w:space="0" w:color="auto"/>
              <w:right w:val="single" w:sz="4" w:space="0" w:color="auto"/>
            </w:tcBorders>
          </w:tcPr>
          <w:p w14:paraId="0FA7DEAA" w14:textId="0DBF322F" w:rsidR="00C62305" w:rsidRPr="008F6277" w:rsidRDefault="00642BED" w:rsidP="00C62305">
            <w:pPr>
              <w:textAlignment w:val="baseline"/>
              <w:rPr>
                <w:rFonts w:ascii="Times New Roman" w:hAnsi="Times New Roman" w:cs="Times New Roman"/>
              </w:rPr>
            </w:pPr>
            <w:r w:rsidRPr="008F6277">
              <w:rPr>
                <w:rFonts w:ascii="Times New Roman" w:hAnsi="Times New Roman" w:cs="Times New Roman"/>
              </w:rPr>
              <w:t>≥ 24 mėnesiai</w:t>
            </w:r>
          </w:p>
        </w:tc>
        <w:tc>
          <w:tcPr>
            <w:tcW w:w="2268" w:type="dxa"/>
            <w:tcBorders>
              <w:top w:val="single" w:sz="4" w:space="0" w:color="auto"/>
              <w:left w:val="single" w:sz="4" w:space="0" w:color="auto"/>
              <w:bottom w:val="single" w:sz="4" w:space="0" w:color="auto"/>
              <w:right w:val="single" w:sz="4" w:space="0" w:color="auto"/>
            </w:tcBorders>
          </w:tcPr>
          <w:p w14:paraId="3615D6FB" w14:textId="42B20E68" w:rsidR="00C62305" w:rsidRPr="008F6277" w:rsidRDefault="00C62305" w:rsidP="00C62305">
            <w:pPr>
              <w:textAlignment w:val="baseline"/>
              <w:rPr>
                <w:rFonts w:ascii="Times New Roman" w:hAnsi="Times New Roman" w:cs="Times New Roman"/>
              </w:rPr>
            </w:pPr>
          </w:p>
        </w:tc>
      </w:tr>
      <w:tr w:rsidR="00C62305" w:rsidRPr="008F6277" w14:paraId="73F8A07F" w14:textId="77777777" w:rsidTr="00597551">
        <w:trPr>
          <w:trHeight w:val="545"/>
        </w:trPr>
        <w:tc>
          <w:tcPr>
            <w:tcW w:w="993" w:type="dxa"/>
            <w:tcBorders>
              <w:top w:val="single" w:sz="4" w:space="0" w:color="auto"/>
              <w:left w:val="single" w:sz="4" w:space="0" w:color="auto"/>
              <w:bottom w:val="single" w:sz="4" w:space="0" w:color="auto"/>
              <w:right w:val="single" w:sz="4" w:space="0" w:color="auto"/>
            </w:tcBorders>
          </w:tcPr>
          <w:p w14:paraId="2A635CC8" w14:textId="338654DC"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1.</w:t>
            </w:r>
            <w:r w:rsidR="00B9756F" w:rsidRPr="008F6277">
              <w:rPr>
                <w:rFonts w:ascii="Times New Roman" w:hAnsi="Times New Roman" w:cs="Times New Roman"/>
              </w:rPr>
              <w:t>6</w:t>
            </w:r>
            <w:r w:rsidRPr="008F6277">
              <w:rPr>
                <w:rFonts w:ascii="Times New Roman" w:hAnsi="Times New Roman" w:cs="Times New Roman"/>
              </w:rPr>
              <w:t>.</w:t>
            </w:r>
          </w:p>
        </w:tc>
        <w:tc>
          <w:tcPr>
            <w:tcW w:w="2835" w:type="dxa"/>
            <w:tcBorders>
              <w:top w:val="single" w:sz="4" w:space="0" w:color="auto"/>
              <w:left w:val="single" w:sz="4" w:space="0" w:color="auto"/>
              <w:bottom w:val="single" w:sz="4" w:space="0" w:color="auto"/>
              <w:right w:val="single" w:sz="4" w:space="0" w:color="auto"/>
            </w:tcBorders>
          </w:tcPr>
          <w:p w14:paraId="40EB1DD4" w14:textId="67BBAA80"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Prekių pristatymas</w:t>
            </w:r>
          </w:p>
        </w:tc>
        <w:tc>
          <w:tcPr>
            <w:tcW w:w="1418" w:type="dxa"/>
            <w:tcBorders>
              <w:top w:val="single" w:sz="4" w:space="0" w:color="auto"/>
              <w:left w:val="single" w:sz="4" w:space="0" w:color="auto"/>
              <w:bottom w:val="single" w:sz="4" w:space="0" w:color="auto"/>
              <w:right w:val="single" w:sz="4" w:space="0" w:color="auto"/>
            </w:tcBorders>
          </w:tcPr>
          <w:p w14:paraId="16E41833" w14:textId="0DC9C622"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w:t>
            </w:r>
          </w:p>
        </w:tc>
        <w:tc>
          <w:tcPr>
            <w:tcW w:w="3685" w:type="dxa"/>
            <w:tcBorders>
              <w:top w:val="single" w:sz="4" w:space="0" w:color="auto"/>
              <w:left w:val="single" w:sz="4" w:space="0" w:color="auto"/>
              <w:bottom w:val="single" w:sz="4" w:space="0" w:color="auto"/>
              <w:right w:val="single" w:sz="4" w:space="0" w:color="auto"/>
            </w:tcBorders>
          </w:tcPr>
          <w:p w14:paraId="47810942" w14:textId="17FE3B99"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Prekių pristatymo išlaidos įskaičiuotos į pasiūlymo kainą.</w:t>
            </w:r>
          </w:p>
        </w:tc>
        <w:tc>
          <w:tcPr>
            <w:tcW w:w="2268" w:type="dxa"/>
            <w:tcBorders>
              <w:top w:val="single" w:sz="4" w:space="0" w:color="auto"/>
              <w:left w:val="single" w:sz="4" w:space="0" w:color="auto"/>
              <w:bottom w:val="single" w:sz="4" w:space="0" w:color="auto"/>
              <w:right w:val="single" w:sz="4" w:space="0" w:color="auto"/>
            </w:tcBorders>
          </w:tcPr>
          <w:p w14:paraId="3C4D13AD" w14:textId="77777777" w:rsidR="00C62305" w:rsidRPr="008F6277" w:rsidRDefault="00C62305" w:rsidP="00C62305">
            <w:pPr>
              <w:textAlignment w:val="baseline"/>
              <w:rPr>
                <w:rFonts w:ascii="Times New Roman" w:hAnsi="Times New Roman" w:cs="Times New Roman"/>
              </w:rPr>
            </w:pPr>
          </w:p>
        </w:tc>
      </w:tr>
      <w:tr w:rsidR="00C62305" w:rsidRPr="008F6277" w14:paraId="49E28FD0" w14:textId="77777777" w:rsidTr="00597551">
        <w:trPr>
          <w:trHeight w:val="278"/>
        </w:trPr>
        <w:tc>
          <w:tcPr>
            <w:tcW w:w="993" w:type="dxa"/>
            <w:tcBorders>
              <w:top w:val="single" w:sz="4" w:space="0" w:color="auto"/>
              <w:left w:val="single" w:sz="4" w:space="0" w:color="auto"/>
              <w:bottom w:val="single" w:sz="4" w:space="0" w:color="auto"/>
              <w:right w:val="single" w:sz="4" w:space="0" w:color="auto"/>
            </w:tcBorders>
          </w:tcPr>
          <w:p w14:paraId="649FCB45" w14:textId="74C6D2E7" w:rsidR="00C62305" w:rsidRPr="008F6277" w:rsidRDefault="00C62305" w:rsidP="00C62305">
            <w:pPr>
              <w:jc w:val="center"/>
              <w:textAlignment w:val="baseline"/>
              <w:rPr>
                <w:rFonts w:ascii="Times New Roman" w:hAnsi="Times New Roman" w:cs="Times New Roman"/>
                <w:b/>
              </w:rPr>
            </w:pPr>
            <w:r w:rsidRPr="008F6277">
              <w:rPr>
                <w:rFonts w:ascii="Times New Roman" w:hAnsi="Times New Roman" w:cs="Times New Roman"/>
                <w:b/>
              </w:rPr>
              <w:t>2.</w:t>
            </w:r>
          </w:p>
        </w:tc>
        <w:tc>
          <w:tcPr>
            <w:tcW w:w="7938" w:type="dxa"/>
            <w:gridSpan w:val="3"/>
            <w:tcBorders>
              <w:top w:val="single" w:sz="4" w:space="0" w:color="auto"/>
              <w:left w:val="single" w:sz="4" w:space="0" w:color="auto"/>
              <w:bottom w:val="single" w:sz="4" w:space="0" w:color="auto"/>
              <w:right w:val="single" w:sz="4" w:space="0" w:color="auto"/>
            </w:tcBorders>
          </w:tcPr>
          <w:p w14:paraId="3A42CB99" w14:textId="3C6D56BD"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b/>
              </w:rPr>
              <w:t>Sensorikos priemonių komplektas (2)</w:t>
            </w:r>
          </w:p>
        </w:tc>
        <w:tc>
          <w:tcPr>
            <w:tcW w:w="2268" w:type="dxa"/>
            <w:tcBorders>
              <w:top w:val="single" w:sz="4" w:space="0" w:color="auto"/>
              <w:left w:val="single" w:sz="4" w:space="0" w:color="auto"/>
              <w:bottom w:val="single" w:sz="4" w:space="0" w:color="auto"/>
              <w:right w:val="single" w:sz="4" w:space="0" w:color="auto"/>
            </w:tcBorders>
          </w:tcPr>
          <w:p w14:paraId="2F8985E6" w14:textId="77777777" w:rsidR="00C62305" w:rsidRPr="008F6277" w:rsidRDefault="00C62305" w:rsidP="00C62305">
            <w:pPr>
              <w:textAlignment w:val="baseline"/>
              <w:rPr>
                <w:rFonts w:ascii="Times New Roman" w:hAnsi="Times New Roman" w:cs="Times New Roman"/>
              </w:rPr>
            </w:pPr>
          </w:p>
        </w:tc>
      </w:tr>
      <w:tr w:rsidR="00C62305" w:rsidRPr="008F6277" w14:paraId="2255E914" w14:textId="77777777" w:rsidTr="00597551">
        <w:trPr>
          <w:trHeight w:val="4486"/>
        </w:trPr>
        <w:tc>
          <w:tcPr>
            <w:tcW w:w="993" w:type="dxa"/>
            <w:tcBorders>
              <w:top w:val="single" w:sz="4" w:space="0" w:color="auto"/>
              <w:left w:val="single" w:sz="4" w:space="0" w:color="auto"/>
              <w:bottom w:val="single" w:sz="4" w:space="0" w:color="auto"/>
              <w:right w:val="single" w:sz="4" w:space="0" w:color="auto"/>
            </w:tcBorders>
          </w:tcPr>
          <w:p w14:paraId="456EF60B" w14:textId="2766C8F8"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2.1.</w:t>
            </w:r>
          </w:p>
        </w:tc>
        <w:tc>
          <w:tcPr>
            <w:tcW w:w="2835" w:type="dxa"/>
            <w:tcBorders>
              <w:top w:val="single" w:sz="4" w:space="0" w:color="auto"/>
              <w:left w:val="single" w:sz="4" w:space="0" w:color="auto"/>
              <w:bottom w:val="single" w:sz="4" w:space="0" w:color="auto"/>
              <w:right w:val="single" w:sz="4" w:space="0" w:color="auto"/>
            </w:tcBorders>
          </w:tcPr>
          <w:p w14:paraId="4CE1D225" w14:textId="77777777"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Vibruojantis taškinis masažuoklis</w:t>
            </w:r>
          </w:p>
          <w:p w14:paraId="13810C8B" w14:textId="350C5D01" w:rsidR="00C62305" w:rsidRPr="008F6277" w:rsidRDefault="00C62305" w:rsidP="00C62305">
            <w:pPr>
              <w:textAlignment w:val="baseline"/>
              <w:rPr>
                <w:rFonts w:ascii="Times New Roman" w:hAnsi="Times New Roman" w:cs="Times New Roman"/>
              </w:rPr>
            </w:pPr>
          </w:p>
          <w:p w14:paraId="28C6E126" w14:textId="65E731C1" w:rsidR="00C62305" w:rsidRPr="008F6277" w:rsidRDefault="00C62305" w:rsidP="00C62305">
            <w:pPr>
              <w:textAlignment w:val="baseline"/>
              <w:rPr>
                <w:rFonts w:ascii="Times New Roman" w:hAnsi="Times New Roman" w:cs="Times New Roman"/>
                <w:i/>
              </w:rPr>
            </w:pPr>
            <w:r w:rsidRPr="008F6277">
              <w:rPr>
                <w:rFonts w:ascii="Times New Roman" w:hAnsi="Times New Roman" w:cs="Times New Roman"/>
                <w:i/>
              </w:rPr>
              <w:t>Orientacinis pvz.:</w:t>
            </w:r>
          </w:p>
          <w:p w14:paraId="70B846D8" w14:textId="77777777" w:rsidR="00C62305" w:rsidRPr="008F6277" w:rsidRDefault="00C62305" w:rsidP="00C62305">
            <w:pPr>
              <w:textAlignment w:val="baseline"/>
              <w:rPr>
                <w:rFonts w:ascii="Times New Roman" w:hAnsi="Times New Roman" w:cs="Times New Roman"/>
              </w:rPr>
            </w:pPr>
          </w:p>
          <w:p w14:paraId="6882B6B7" w14:textId="77777777"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lang w:eastAsia="lt-LT"/>
              </w:rPr>
              <w:drawing>
                <wp:inline distT="0" distB="0" distL="0" distR="0" wp14:anchorId="035143D0" wp14:editId="5FA32CAC">
                  <wp:extent cx="1302385" cy="1302385"/>
                  <wp:effectExtent l="0" t="0" r="5715" b="5715"/>
                  <wp:docPr id="1939850127" name="Picture 3" descr="Vibruojantis elektroninis masažuok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ibruojantis elektroninis masažuokli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02385" cy="130238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71CD4B4" w14:textId="54DA03F5" w:rsidR="00C62305" w:rsidRPr="008F6277" w:rsidRDefault="002D7CB6" w:rsidP="00C62305">
            <w:pPr>
              <w:jc w:val="center"/>
              <w:textAlignment w:val="baseline"/>
              <w:rPr>
                <w:rFonts w:ascii="Times New Roman" w:hAnsi="Times New Roman" w:cs="Times New Roman"/>
                <w:lang w:val="en-US"/>
              </w:rPr>
            </w:pPr>
            <w:r w:rsidRPr="008F6277">
              <w:rPr>
                <w:rFonts w:ascii="Times New Roman" w:hAnsi="Times New Roman" w:cs="Times New Roman"/>
                <w:lang w:val="en-US"/>
              </w:rPr>
              <w:t>72</w:t>
            </w:r>
          </w:p>
        </w:tc>
        <w:tc>
          <w:tcPr>
            <w:tcW w:w="3685" w:type="dxa"/>
            <w:tcBorders>
              <w:top w:val="single" w:sz="4" w:space="0" w:color="auto"/>
              <w:left w:val="single" w:sz="4" w:space="0" w:color="auto"/>
              <w:bottom w:val="single" w:sz="4" w:space="0" w:color="auto"/>
              <w:right w:val="single" w:sz="4" w:space="0" w:color="auto"/>
            </w:tcBorders>
          </w:tcPr>
          <w:p w14:paraId="3470D3C7" w14:textId="1356F087" w:rsidR="006B24BD" w:rsidRPr="008F6277" w:rsidRDefault="006B24BD" w:rsidP="006B24BD">
            <w:pPr>
              <w:textAlignment w:val="baseline"/>
              <w:rPr>
                <w:rFonts w:ascii="Times New Roman" w:hAnsi="Times New Roman" w:cs="Times New Roman"/>
              </w:rPr>
            </w:pPr>
            <w:r w:rsidRPr="008F6277">
              <w:rPr>
                <w:rFonts w:ascii="Times New Roman" w:hAnsi="Times New Roman" w:cs="Times New Roman"/>
              </w:rPr>
              <w:t xml:space="preserve">1. </w:t>
            </w:r>
            <w:r w:rsidR="00256C84" w:rsidRPr="008F6277">
              <w:rPr>
                <w:rFonts w:ascii="Times New Roman" w:hAnsi="Times New Roman" w:cs="Times New Roman"/>
              </w:rPr>
              <w:t>Elektroninis vibracinis deln</w:t>
            </w:r>
            <w:r w:rsidR="00F639A3" w:rsidRPr="008F6277">
              <w:rPr>
                <w:rFonts w:ascii="Times New Roman" w:hAnsi="Times New Roman" w:cs="Times New Roman"/>
              </w:rPr>
              <w:t>inis / rankinis masažuoklis su 3</w:t>
            </w:r>
            <w:r w:rsidR="00256C84" w:rsidRPr="008F6277">
              <w:rPr>
                <w:rFonts w:ascii="Times New Roman" w:hAnsi="Times New Roman" w:cs="Times New Roman"/>
              </w:rPr>
              <w:t xml:space="preserve"> masažinėmis galvutėmis / atramomis.</w:t>
            </w:r>
          </w:p>
          <w:p w14:paraId="67795AD9" w14:textId="749C50DE" w:rsidR="006B24BD" w:rsidRPr="008F6277" w:rsidRDefault="006B24BD" w:rsidP="009922AB">
            <w:pPr>
              <w:ind w:right="-105"/>
              <w:textAlignment w:val="baseline"/>
              <w:rPr>
                <w:rFonts w:ascii="Times New Roman" w:hAnsi="Times New Roman" w:cs="Times New Roman"/>
              </w:rPr>
            </w:pPr>
            <w:r w:rsidRPr="008F6277">
              <w:rPr>
                <w:rFonts w:ascii="Times New Roman" w:hAnsi="Times New Roman" w:cs="Times New Roman"/>
              </w:rPr>
              <w:t xml:space="preserve">2. </w:t>
            </w:r>
            <w:r w:rsidR="00256C84" w:rsidRPr="008F6277">
              <w:rPr>
                <w:rFonts w:ascii="Times New Roman" w:hAnsi="Times New Roman" w:cs="Times New Roman"/>
              </w:rPr>
              <w:t>Vieno mygtuko valdymo principas arba lygiavertis valdymo sprendimas.</w:t>
            </w:r>
          </w:p>
          <w:p w14:paraId="359F23B4" w14:textId="12FCF518" w:rsidR="006B24BD" w:rsidRPr="008F6277" w:rsidRDefault="006B24BD" w:rsidP="006B24BD">
            <w:pPr>
              <w:textAlignment w:val="baseline"/>
              <w:rPr>
                <w:rFonts w:ascii="Times New Roman" w:hAnsi="Times New Roman" w:cs="Times New Roman"/>
              </w:rPr>
            </w:pPr>
            <w:r w:rsidRPr="008F6277">
              <w:rPr>
                <w:rFonts w:ascii="Times New Roman" w:hAnsi="Times New Roman" w:cs="Times New Roman"/>
              </w:rPr>
              <w:t xml:space="preserve">3. </w:t>
            </w:r>
            <w:r w:rsidR="00256C84" w:rsidRPr="008F6277">
              <w:rPr>
                <w:rFonts w:ascii="Times New Roman" w:hAnsi="Times New Roman" w:cs="Times New Roman"/>
              </w:rPr>
              <w:t>Tinka įvairių kūno dalių masažui.</w:t>
            </w:r>
          </w:p>
          <w:p w14:paraId="3529874F" w14:textId="5D27282B" w:rsidR="006B24BD" w:rsidRPr="008F6277" w:rsidRDefault="006B24BD" w:rsidP="006B24BD">
            <w:pPr>
              <w:textAlignment w:val="baseline"/>
              <w:rPr>
                <w:rFonts w:ascii="Times New Roman" w:hAnsi="Times New Roman" w:cs="Times New Roman"/>
              </w:rPr>
            </w:pPr>
            <w:r w:rsidRPr="008F6277">
              <w:rPr>
                <w:rFonts w:ascii="Times New Roman" w:hAnsi="Times New Roman" w:cs="Times New Roman"/>
              </w:rPr>
              <w:t xml:space="preserve">4. </w:t>
            </w:r>
            <w:r w:rsidR="00256C84" w:rsidRPr="008F6277">
              <w:rPr>
                <w:rFonts w:ascii="Times New Roman" w:hAnsi="Times New Roman" w:cs="Times New Roman"/>
              </w:rPr>
              <w:t>Veikimo trukmė nuo vieno pilno įkrovimo – ne trumpesnė kaip 1 val.</w:t>
            </w:r>
          </w:p>
          <w:p w14:paraId="1538B027" w14:textId="00964F86" w:rsidR="006B24BD" w:rsidRPr="008F6277" w:rsidRDefault="006B24BD" w:rsidP="006B24BD">
            <w:pPr>
              <w:textAlignment w:val="baseline"/>
              <w:rPr>
                <w:rFonts w:ascii="Times New Roman" w:hAnsi="Times New Roman" w:cs="Times New Roman"/>
              </w:rPr>
            </w:pPr>
            <w:r w:rsidRPr="008F6277">
              <w:rPr>
                <w:rFonts w:ascii="Times New Roman" w:hAnsi="Times New Roman" w:cs="Times New Roman"/>
              </w:rPr>
              <w:t xml:space="preserve">5. </w:t>
            </w:r>
            <w:r w:rsidR="00256C84" w:rsidRPr="008F6277">
              <w:rPr>
                <w:rFonts w:ascii="Times New Roman" w:hAnsi="Times New Roman" w:cs="Times New Roman"/>
              </w:rPr>
              <w:t>Pilno įkrovimo trukmė – ne ilgesnė kaip 1,5 val.</w:t>
            </w:r>
          </w:p>
          <w:p w14:paraId="3ACA8276" w14:textId="6B0161F5" w:rsidR="006B24BD" w:rsidRPr="008F6277" w:rsidRDefault="006B24BD" w:rsidP="006B24BD">
            <w:pPr>
              <w:textAlignment w:val="baseline"/>
              <w:rPr>
                <w:rFonts w:ascii="Times New Roman" w:hAnsi="Times New Roman" w:cs="Times New Roman"/>
              </w:rPr>
            </w:pPr>
            <w:r w:rsidRPr="008F6277">
              <w:rPr>
                <w:rFonts w:ascii="Times New Roman" w:hAnsi="Times New Roman" w:cs="Times New Roman"/>
              </w:rPr>
              <w:t xml:space="preserve">6. </w:t>
            </w:r>
            <w:r w:rsidR="00256C84" w:rsidRPr="008F6277">
              <w:rPr>
                <w:rFonts w:ascii="Times New Roman" w:hAnsi="Times New Roman" w:cs="Times New Roman"/>
              </w:rPr>
              <w:t>Vibracijos dažnis  60–80 Hz.</w:t>
            </w:r>
          </w:p>
          <w:p w14:paraId="05FBCED9" w14:textId="31D96295" w:rsidR="006B24BD" w:rsidRPr="008F6277" w:rsidRDefault="006B24BD" w:rsidP="006B24BD">
            <w:pPr>
              <w:textAlignment w:val="baseline"/>
              <w:rPr>
                <w:rFonts w:ascii="Times New Roman" w:hAnsi="Times New Roman" w:cs="Times New Roman"/>
              </w:rPr>
            </w:pPr>
            <w:r w:rsidRPr="008F6277">
              <w:rPr>
                <w:rFonts w:ascii="Times New Roman" w:hAnsi="Times New Roman" w:cs="Times New Roman"/>
              </w:rPr>
              <w:t xml:space="preserve">7. </w:t>
            </w:r>
            <w:r w:rsidR="00256C84" w:rsidRPr="008F6277">
              <w:rPr>
                <w:rFonts w:ascii="Times New Roman" w:hAnsi="Times New Roman" w:cs="Times New Roman"/>
              </w:rPr>
              <w:t>Veikimo šaltinis – įkraunama ličio jonų baterija arba lygiavertė technologija.</w:t>
            </w:r>
          </w:p>
          <w:p w14:paraId="17AB2192" w14:textId="073B9E31" w:rsidR="00C62305" w:rsidRPr="008F6277" w:rsidRDefault="006B24BD" w:rsidP="00256C84">
            <w:pPr>
              <w:textAlignment w:val="baseline"/>
              <w:rPr>
                <w:rFonts w:ascii="Times New Roman" w:hAnsi="Times New Roman" w:cs="Times New Roman"/>
              </w:rPr>
            </w:pPr>
            <w:r w:rsidRPr="008F6277">
              <w:rPr>
                <w:rFonts w:ascii="Times New Roman" w:hAnsi="Times New Roman" w:cs="Times New Roman"/>
              </w:rPr>
              <w:t xml:space="preserve">8. </w:t>
            </w:r>
            <w:r w:rsidR="00256C84" w:rsidRPr="008F6277">
              <w:rPr>
                <w:rFonts w:ascii="Times New Roman" w:hAnsi="Times New Roman" w:cs="Times New Roman"/>
              </w:rPr>
              <w:t>Komplekte pateikiamas USB įkrovimo kabelis arba kitas gamintojo numatytas įkrovimo sprendimas.</w:t>
            </w:r>
          </w:p>
        </w:tc>
        <w:tc>
          <w:tcPr>
            <w:tcW w:w="2268" w:type="dxa"/>
            <w:tcBorders>
              <w:top w:val="single" w:sz="4" w:space="0" w:color="auto"/>
              <w:left w:val="single" w:sz="4" w:space="0" w:color="auto"/>
              <w:bottom w:val="single" w:sz="4" w:space="0" w:color="auto"/>
              <w:right w:val="single" w:sz="4" w:space="0" w:color="auto"/>
            </w:tcBorders>
          </w:tcPr>
          <w:p w14:paraId="246DC61C" w14:textId="7DDA1045" w:rsidR="007B4245" w:rsidRPr="008F6277" w:rsidRDefault="007B4245" w:rsidP="00434553">
            <w:pPr>
              <w:textAlignment w:val="baseline"/>
              <w:rPr>
                <w:rFonts w:ascii="Times New Roman" w:hAnsi="Times New Roman" w:cs="Times New Roman"/>
              </w:rPr>
            </w:pPr>
          </w:p>
        </w:tc>
      </w:tr>
      <w:tr w:rsidR="00C62305" w:rsidRPr="008F6277" w14:paraId="47A108BF" w14:textId="77777777" w:rsidTr="00597551">
        <w:trPr>
          <w:trHeight w:val="3250"/>
        </w:trPr>
        <w:tc>
          <w:tcPr>
            <w:tcW w:w="993" w:type="dxa"/>
            <w:tcBorders>
              <w:top w:val="single" w:sz="4" w:space="0" w:color="auto"/>
              <w:left w:val="single" w:sz="4" w:space="0" w:color="auto"/>
              <w:bottom w:val="single" w:sz="4" w:space="0" w:color="auto"/>
              <w:right w:val="single" w:sz="4" w:space="0" w:color="auto"/>
            </w:tcBorders>
          </w:tcPr>
          <w:p w14:paraId="54DB73FD" w14:textId="44C5EF6F"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lastRenderedPageBreak/>
              <w:t>2.2.</w:t>
            </w:r>
          </w:p>
        </w:tc>
        <w:tc>
          <w:tcPr>
            <w:tcW w:w="2835" w:type="dxa"/>
            <w:tcBorders>
              <w:top w:val="single" w:sz="4" w:space="0" w:color="auto"/>
              <w:left w:val="single" w:sz="4" w:space="0" w:color="auto"/>
              <w:bottom w:val="single" w:sz="4" w:space="0" w:color="auto"/>
              <w:right w:val="single" w:sz="4" w:space="0" w:color="auto"/>
            </w:tcBorders>
          </w:tcPr>
          <w:p w14:paraId="01FD94F2" w14:textId="77777777"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Vibruojantis masažuoklis</w:t>
            </w:r>
          </w:p>
          <w:p w14:paraId="6FFE7EC1" w14:textId="6F94554A" w:rsidR="00C62305" w:rsidRPr="008F6277" w:rsidRDefault="00C62305" w:rsidP="00C62305">
            <w:pPr>
              <w:textAlignment w:val="baseline"/>
              <w:rPr>
                <w:rFonts w:ascii="Times New Roman" w:hAnsi="Times New Roman" w:cs="Times New Roman"/>
              </w:rPr>
            </w:pPr>
          </w:p>
          <w:p w14:paraId="486D9D5C" w14:textId="303AC0F1" w:rsidR="00105FA5" w:rsidRPr="008F6277" w:rsidRDefault="00105FA5" w:rsidP="00C62305">
            <w:pPr>
              <w:textAlignment w:val="baseline"/>
              <w:rPr>
                <w:rFonts w:ascii="Times New Roman" w:hAnsi="Times New Roman" w:cs="Times New Roman"/>
              </w:rPr>
            </w:pPr>
          </w:p>
          <w:p w14:paraId="144D2BC1" w14:textId="1F9AD35C" w:rsidR="00C62305" w:rsidRPr="008F6277" w:rsidRDefault="00C62305" w:rsidP="00C62305">
            <w:pPr>
              <w:textAlignment w:val="baseline"/>
              <w:rPr>
                <w:rFonts w:ascii="Times New Roman" w:hAnsi="Times New Roman" w:cs="Times New Roman"/>
                <w:i/>
              </w:rPr>
            </w:pPr>
            <w:r w:rsidRPr="008F6277">
              <w:rPr>
                <w:rFonts w:ascii="Times New Roman" w:hAnsi="Times New Roman" w:cs="Times New Roman"/>
                <w:i/>
              </w:rPr>
              <w:t>Orientacinis pvz.:</w:t>
            </w:r>
          </w:p>
          <w:p w14:paraId="11AB36DC" w14:textId="77777777" w:rsidR="00C62305" w:rsidRPr="008F6277" w:rsidRDefault="00C62305" w:rsidP="00C62305">
            <w:pPr>
              <w:textAlignment w:val="baseline"/>
              <w:rPr>
                <w:rFonts w:ascii="Times New Roman" w:hAnsi="Times New Roman" w:cs="Times New Roman"/>
                <w:i/>
              </w:rPr>
            </w:pPr>
          </w:p>
          <w:p w14:paraId="2A41D056" w14:textId="77777777"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lang w:eastAsia="lt-LT"/>
              </w:rPr>
              <w:drawing>
                <wp:inline distT="0" distB="0" distL="0" distR="0" wp14:anchorId="11F59F7A" wp14:editId="6FF2D26F">
                  <wp:extent cx="1028700" cy="1028700"/>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30880" cy="1030880"/>
                          </a:xfrm>
                          <a:prstGeom prst="rect">
                            <a:avLst/>
                          </a:prstGeom>
                          <a:noFill/>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D72D3AF" w14:textId="12DFD294" w:rsidR="00C62305" w:rsidRPr="008F6277" w:rsidRDefault="002D7CB6" w:rsidP="00C62305">
            <w:pPr>
              <w:jc w:val="center"/>
              <w:textAlignment w:val="baseline"/>
              <w:rPr>
                <w:rFonts w:ascii="Times New Roman" w:hAnsi="Times New Roman" w:cs="Times New Roman"/>
              </w:rPr>
            </w:pPr>
            <w:r w:rsidRPr="008F6277">
              <w:rPr>
                <w:rFonts w:ascii="Times New Roman" w:hAnsi="Times New Roman" w:cs="Times New Roman"/>
              </w:rPr>
              <w:t>72</w:t>
            </w:r>
          </w:p>
        </w:tc>
        <w:tc>
          <w:tcPr>
            <w:tcW w:w="3685" w:type="dxa"/>
            <w:tcBorders>
              <w:top w:val="single" w:sz="4" w:space="0" w:color="auto"/>
              <w:left w:val="single" w:sz="4" w:space="0" w:color="auto"/>
              <w:bottom w:val="single" w:sz="4" w:space="0" w:color="auto"/>
              <w:right w:val="single" w:sz="4" w:space="0" w:color="auto"/>
            </w:tcBorders>
          </w:tcPr>
          <w:p w14:paraId="75DC0C64" w14:textId="0BE5674C" w:rsidR="00F639A3" w:rsidRPr="008F6277" w:rsidRDefault="00C62305" w:rsidP="00C62305">
            <w:pPr>
              <w:textAlignment w:val="baseline"/>
              <w:rPr>
                <w:rFonts w:ascii="Times New Roman" w:hAnsi="Times New Roman" w:cs="Times New Roman"/>
              </w:rPr>
            </w:pPr>
            <w:r w:rsidRPr="008F6277">
              <w:rPr>
                <w:rFonts w:ascii="Times New Roman" w:hAnsi="Times New Roman" w:cs="Times New Roman"/>
              </w:rPr>
              <w:t xml:space="preserve">1. </w:t>
            </w:r>
            <w:r w:rsidR="00E45A12" w:rsidRPr="008F6277">
              <w:rPr>
                <w:rFonts w:ascii="Times New Roman" w:hAnsi="Times New Roman" w:cs="Times New Roman"/>
              </w:rPr>
              <w:t xml:space="preserve">Vibruojanti, lanksti, </w:t>
            </w:r>
            <w:r w:rsidR="00F639A3" w:rsidRPr="008F6277">
              <w:rPr>
                <w:rFonts w:ascii="Times New Roman" w:hAnsi="Times New Roman" w:cs="Times New Roman"/>
              </w:rPr>
              <w:t>pailgos formos masažo priemonė.</w:t>
            </w:r>
          </w:p>
          <w:p w14:paraId="3810432F" w14:textId="765CC506"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 xml:space="preserve">2. </w:t>
            </w:r>
            <w:r w:rsidR="009A5529" w:rsidRPr="008F6277">
              <w:rPr>
                <w:rFonts w:ascii="Times New Roman" w:hAnsi="Times New Roman" w:cs="Times New Roman"/>
              </w:rPr>
              <w:t>Masažuoklio il</w:t>
            </w:r>
            <w:r w:rsidR="008A167A" w:rsidRPr="008F6277">
              <w:rPr>
                <w:rFonts w:ascii="Times New Roman" w:hAnsi="Times New Roman" w:cs="Times New Roman"/>
              </w:rPr>
              <w:t xml:space="preserve">gis – ne mažesnis kaip 100 cm, </w:t>
            </w:r>
            <w:r w:rsidR="0084497A" w:rsidRPr="008F6277">
              <w:rPr>
                <w:rFonts w:ascii="Times New Roman" w:hAnsi="Times New Roman" w:cs="Times New Roman"/>
              </w:rPr>
              <w:t>su kabliuku</w:t>
            </w:r>
            <w:r w:rsidR="009A5529" w:rsidRPr="008F6277">
              <w:rPr>
                <w:rFonts w:ascii="Times New Roman" w:hAnsi="Times New Roman" w:cs="Times New Roman"/>
              </w:rPr>
              <w:t xml:space="preserve"> ir kilpa galuose.</w:t>
            </w:r>
          </w:p>
          <w:p w14:paraId="7DCD5B1D" w14:textId="55AD27A7" w:rsidR="00B9756F" w:rsidRPr="008F6277" w:rsidRDefault="00C62305" w:rsidP="00C62305">
            <w:pPr>
              <w:textAlignment w:val="baseline"/>
              <w:rPr>
                <w:rFonts w:ascii="Times New Roman" w:hAnsi="Times New Roman" w:cs="Times New Roman"/>
              </w:rPr>
            </w:pPr>
            <w:r w:rsidRPr="008F6277">
              <w:rPr>
                <w:rFonts w:ascii="Times New Roman" w:hAnsi="Times New Roman" w:cs="Times New Roman"/>
              </w:rPr>
              <w:t xml:space="preserve">3. </w:t>
            </w:r>
            <w:r w:rsidR="009A5529" w:rsidRPr="008F6277">
              <w:rPr>
                <w:rFonts w:ascii="Times New Roman" w:hAnsi="Times New Roman" w:cs="Times New Roman"/>
              </w:rPr>
              <w:t>Pavirši</w:t>
            </w:r>
            <w:r w:rsidRPr="008F6277">
              <w:rPr>
                <w:rFonts w:ascii="Times New Roman" w:hAnsi="Times New Roman" w:cs="Times New Roman"/>
              </w:rPr>
              <w:t>us su briaunomis</w:t>
            </w:r>
            <w:r w:rsidR="00E45A12" w:rsidRPr="008F6277">
              <w:rPr>
                <w:rFonts w:ascii="Times New Roman" w:hAnsi="Times New Roman" w:cs="Times New Roman"/>
              </w:rPr>
              <w:t xml:space="preserve"> (arba lygiavertis).</w:t>
            </w:r>
          </w:p>
          <w:p w14:paraId="2374D29E" w14:textId="340537FB" w:rsidR="00C62305" w:rsidRPr="008F6277" w:rsidRDefault="009C47D6" w:rsidP="00C62305">
            <w:pPr>
              <w:textAlignment w:val="baseline"/>
              <w:rPr>
                <w:rFonts w:ascii="Times New Roman" w:hAnsi="Times New Roman" w:cs="Times New Roman"/>
                <w:color w:val="FF0000"/>
              </w:rPr>
            </w:pPr>
            <w:r w:rsidRPr="008F6277">
              <w:rPr>
                <w:rFonts w:ascii="Times New Roman" w:hAnsi="Times New Roman" w:cs="Times New Roman"/>
              </w:rPr>
              <w:t>4</w:t>
            </w:r>
            <w:r w:rsidR="00C62305" w:rsidRPr="008F6277">
              <w:rPr>
                <w:rFonts w:ascii="Times New Roman" w:hAnsi="Times New Roman" w:cs="Times New Roman"/>
              </w:rPr>
              <w:t xml:space="preserve">. </w:t>
            </w:r>
            <w:r w:rsidR="00E45A12" w:rsidRPr="008F6277">
              <w:rPr>
                <w:rFonts w:ascii="Times New Roman" w:hAnsi="Times New Roman" w:cs="Times New Roman"/>
              </w:rPr>
              <w:t>Veikimo šaltinis – keičiama baterija (-os) arba įkraunamas energijos šaltinis.</w:t>
            </w:r>
          </w:p>
          <w:p w14:paraId="4C7DDBF8" w14:textId="7A04F04A" w:rsidR="00C62305" w:rsidRPr="008F6277" w:rsidRDefault="009C47D6" w:rsidP="00E45A12">
            <w:pPr>
              <w:textAlignment w:val="baseline"/>
              <w:rPr>
                <w:rFonts w:ascii="Times New Roman" w:hAnsi="Times New Roman" w:cs="Times New Roman"/>
              </w:rPr>
            </w:pPr>
            <w:r w:rsidRPr="008F6277">
              <w:rPr>
                <w:rFonts w:ascii="Times New Roman" w:hAnsi="Times New Roman" w:cs="Times New Roman"/>
              </w:rPr>
              <w:t>5</w:t>
            </w:r>
            <w:r w:rsidR="00C62305" w:rsidRPr="008F6277">
              <w:rPr>
                <w:rFonts w:ascii="Times New Roman" w:hAnsi="Times New Roman" w:cs="Times New Roman"/>
              </w:rPr>
              <w:t xml:space="preserve">. </w:t>
            </w:r>
            <w:r w:rsidR="00E45A12" w:rsidRPr="008F6277">
              <w:rPr>
                <w:rFonts w:ascii="Times New Roman" w:hAnsi="Times New Roman" w:cs="Times New Roman"/>
              </w:rPr>
              <w:t>Masažuoklis komplektuojamas su baterijomis arba įkrovimo įrenginiu, priklausomai nuo veikimo tipo.</w:t>
            </w:r>
          </w:p>
        </w:tc>
        <w:tc>
          <w:tcPr>
            <w:tcW w:w="2268" w:type="dxa"/>
            <w:tcBorders>
              <w:top w:val="single" w:sz="4" w:space="0" w:color="auto"/>
              <w:left w:val="single" w:sz="4" w:space="0" w:color="auto"/>
              <w:bottom w:val="single" w:sz="4" w:space="0" w:color="auto"/>
              <w:right w:val="single" w:sz="4" w:space="0" w:color="auto"/>
            </w:tcBorders>
          </w:tcPr>
          <w:p w14:paraId="136C951C" w14:textId="0EE1E4E8" w:rsidR="00C62305" w:rsidRPr="008F6277" w:rsidRDefault="00C62305" w:rsidP="00C62305">
            <w:pPr>
              <w:textAlignment w:val="baseline"/>
              <w:rPr>
                <w:rFonts w:ascii="Times New Roman" w:hAnsi="Times New Roman" w:cs="Times New Roman"/>
              </w:rPr>
            </w:pPr>
          </w:p>
        </w:tc>
      </w:tr>
      <w:tr w:rsidR="00C62305" w:rsidRPr="008F6277" w14:paraId="3835A5C7" w14:textId="77777777" w:rsidTr="00597551">
        <w:trPr>
          <w:trHeight w:val="1114"/>
        </w:trPr>
        <w:tc>
          <w:tcPr>
            <w:tcW w:w="993" w:type="dxa"/>
            <w:tcBorders>
              <w:top w:val="single" w:sz="4" w:space="0" w:color="auto"/>
              <w:left w:val="single" w:sz="4" w:space="0" w:color="auto"/>
              <w:bottom w:val="single" w:sz="4" w:space="0" w:color="auto"/>
              <w:right w:val="single" w:sz="4" w:space="0" w:color="auto"/>
            </w:tcBorders>
          </w:tcPr>
          <w:p w14:paraId="04FA0653" w14:textId="4B354684"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2.3.</w:t>
            </w:r>
          </w:p>
        </w:tc>
        <w:tc>
          <w:tcPr>
            <w:tcW w:w="2835" w:type="dxa"/>
            <w:tcBorders>
              <w:top w:val="single" w:sz="4" w:space="0" w:color="auto"/>
              <w:left w:val="single" w:sz="4" w:space="0" w:color="auto"/>
              <w:bottom w:val="single" w:sz="4" w:space="0" w:color="auto"/>
              <w:right w:val="single" w:sz="4" w:space="0" w:color="auto"/>
            </w:tcBorders>
          </w:tcPr>
          <w:p w14:paraId="06D14F4F" w14:textId="16B559D8"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Žymėjimas CE ženklu</w:t>
            </w:r>
          </w:p>
        </w:tc>
        <w:tc>
          <w:tcPr>
            <w:tcW w:w="1418" w:type="dxa"/>
            <w:tcBorders>
              <w:top w:val="single" w:sz="4" w:space="0" w:color="auto"/>
              <w:left w:val="single" w:sz="4" w:space="0" w:color="auto"/>
              <w:bottom w:val="single" w:sz="4" w:space="0" w:color="auto"/>
              <w:right w:val="single" w:sz="4" w:space="0" w:color="auto"/>
            </w:tcBorders>
          </w:tcPr>
          <w:p w14:paraId="26DC432C" w14:textId="464463DF"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w:t>
            </w:r>
          </w:p>
        </w:tc>
        <w:tc>
          <w:tcPr>
            <w:tcW w:w="3685" w:type="dxa"/>
            <w:tcBorders>
              <w:top w:val="single" w:sz="4" w:space="0" w:color="auto"/>
              <w:left w:val="single" w:sz="4" w:space="0" w:color="auto"/>
              <w:bottom w:val="single" w:sz="4" w:space="0" w:color="auto"/>
              <w:right w:val="single" w:sz="4" w:space="0" w:color="auto"/>
            </w:tcBorders>
          </w:tcPr>
          <w:p w14:paraId="6B09AEAC" w14:textId="48B848E3"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Būtinas (</w:t>
            </w:r>
            <w:r w:rsidRPr="008F6277">
              <w:rPr>
                <w:rFonts w:ascii="Times New Roman" w:hAnsi="Times New Roman" w:cs="Times New Roman"/>
                <w:i/>
              </w:rPr>
              <w:t>kartu su pasiūlymu privaloma pateikti žymėjimą CE ženklu liudijančio galiojančio dokumento (CE sertifikato arba EB atitikties deklaracijos) kopiją</w:t>
            </w:r>
            <w:r w:rsidRPr="008F6277">
              <w:rPr>
                <w:rFonts w:ascii="Times New Roman" w:hAnsi="Times New Roman" w:cs="Times New Roman"/>
              </w:rPr>
              <w:t>)</w:t>
            </w:r>
          </w:p>
        </w:tc>
        <w:tc>
          <w:tcPr>
            <w:tcW w:w="2268" w:type="dxa"/>
            <w:tcBorders>
              <w:top w:val="single" w:sz="4" w:space="0" w:color="auto"/>
              <w:left w:val="single" w:sz="4" w:space="0" w:color="auto"/>
              <w:bottom w:val="single" w:sz="4" w:space="0" w:color="auto"/>
              <w:right w:val="single" w:sz="4" w:space="0" w:color="auto"/>
            </w:tcBorders>
          </w:tcPr>
          <w:p w14:paraId="6D7EE575" w14:textId="77777777" w:rsidR="00C62305" w:rsidRPr="008F6277" w:rsidRDefault="00C62305" w:rsidP="00C62305">
            <w:pPr>
              <w:textAlignment w:val="baseline"/>
              <w:rPr>
                <w:rFonts w:ascii="Times New Roman" w:hAnsi="Times New Roman" w:cs="Times New Roman"/>
              </w:rPr>
            </w:pPr>
          </w:p>
        </w:tc>
      </w:tr>
      <w:tr w:rsidR="00C62305" w:rsidRPr="008F6277" w14:paraId="36FC23BD" w14:textId="77777777" w:rsidTr="00597551">
        <w:trPr>
          <w:trHeight w:val="603"/>
        </w:trPr>
        <w:tc>
          <w:tcPr>
            <w:tcW w:w="993" w:type="dxa"/>
            <w:tcBorders>
              <w:top w:val="single" w:sz="4" w:space="0" w:color="auto"/>
              <w:left w:val="single" w:sz="4" w:space="0" w:color="auto"/>
              <w:bottom w:val="single" w:sz="4" w:space="0" w:color="auto"/>
              <w:right w:val="single" w:sz="4" w:space="0" w:color="auto"/>
            </w:tcBorders>
          </w:tcPr>
          <w:p w14:paraId="77FF859E" w14:textId="1560D27E"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2.4.</w:t>
            </w:r>
          </w:p>
        </w:tc>
        <w:tc>
          <w:tcPr>
            <w:tcW w:w="2835" w:type="dxa"/>
            <w:tcBorders>
              <w:top w:val="single" w:sz="4" w:space="0" w:color="auto"/>
              <w:left w:val="single" w:sz="4" w:space="0" w:color="auto"/>
              <w:bottom w:val="single" w:sz="4" w:space="0" w:color="auto"/>
              <w:right w:val="single" w:sz="4" w:space="0" w:color="auto"/>
            </w:tcBorders>
          </w:tcPr>
          <w:p w14:paraId="20B5F4B6" w14:textId="60D1155D"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Garantinis laikotarpis</w:t>
            </w:r>
          </w:p>
        </w:tc>
        <w:tc>
          <w:tcPr>
            <w:tcW w:w="1418" w:type="dxa"/>
            <w:tcBorders>
              <w:top w:val="single" w:sz="4" w:space="0" w:color="auto"/>
              <w:left w:val="single" w:sz="4" w:space="0" w:color="auto"/>
              <w:bottom w:val="single" w:sz="4" w:space="0" w:color="auto"/>
              <w:right w:val="single" w:sz="4" w:space="0" w:color="auto"/>
            </w:tcBorders>
          </w:tcPr>
          <w:p w14:paraId="7F79BCC2" w14:textId="502D7603"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w:t>
            </w:r>
          </w:p>
        </w:tc>
        <w:tc>
          <w:tcPr>
            <w:tcW w:w="3685" w:type="dxa"/>
            <w:tcBorders>
              <w:top w:val="single" w:sz="4" w:space="0" w:color="auto"/>
              <w:left w:val="single" w:sz="4" w:space="0" w:color="auto"/>
              <w:bottom w:val="single" w:sz="4" w:space="0" w:color="auto"/>
              <w:right w:val="single" w:sz="4" w:space="0" w:color="auto"/>
            </w:tcBorders>
          </w:tcPr>
          <w:p w14:paraId="7C4B6C16" w14:textId="4614AE40" w:rsidR="00C62305" w:rsidRPr="008F6277" w:rsidRDefault="00225743" w:rsidP="00225743">
            <w:pPr>
              <w:textAlignment w:val="baseline"/>
              <w:rPr>
                <w:rFonts w:ascii="Times New Roman" w:hAnsi="Times New Roman" w:cs="Times New Roman"/>
              </w:rPr>
            </w:pPr>
            <w:r w:rsidRPr="008F6277">
              <w:rPr>
                <w:rFonts w:ascii="Times New Roman" w:hAnsi="Times New Roman" w:cs="Times New Roman"/>
              </w:rPr>
              <w:t>≥ 24 mėnesiai</w:t>
            </w:r>
          </w:p>
        </w:tc>
        <w:tc>
          <w:tcPr>
            <w:tcW w:w="2268" w:type="dxa"/>
            <w:tcBorders>
              <w:top w:val="single" w:sz="4" w:space="0" w:color="auto"/>
              <w:left w:val="single" w:sz="4" w:space="0" w:color="auto"/>
              <w:bottom w:val="single" w:sz="4" w:space="0" w:color="auto"/>
              <w:right w:val="single" w:sz="4" w:space="0" w:color="auto"/>
            </w:tcBorders>
          </w:tcPr>
          <w:p w14:paraId="747E93E1" w14:textId="77777777" w:rsidR="00C62305" w:rsidRPr="008F6277" w:rsidRDefault="00C62305" w:rsidP="00C62305">
            <w:pPr>
              <w:textAlignment w:val="baseline"/>
              <w:rPr>
                <w:rFonts w:ascii="Times New Roman" w:hAnsi="Times New Roman" w:cs="Times New Roman"/>
              </w:rPr>
            </w:pPr>
          </w:p>
        </w:tc>
      </w:tr>
      <w:tr w:rsidR="00C62305" w:rsidRPr="008F6277" w14:paraId="46AAD028" w14:textId="77777777" w:rsidTr="00597551">
        <w:trPr>
          <w:trHeight w:val="798"/>
        </w:trPr>
        <w:tc>
          <w:tcPr>
            <w:tcW w:w="993" w:type="dxa"/>
            <w:tcBorders>
              <w:top w:val="single" w:sz="4" w:space="0" w:color="auto"/>
              <w:left w:val="single" w:sz="4" w:space="0" w:color="auto"/>
              <w:bottom w:val="single" w:sz="4" w:space="0" w:color="auto"/>
              <w:right w:val="single" w:sz="4" w:space="0" w:color="auto"/>
            </w:tcBorders>
          </w:tcPr>
          <w:p w14:paraId="37313BC0" w14:textId="200D65AD"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2.5.</w:t>
            </w:r>
          </w:p>
        </w:tc>
        <w:tc>
          <w:tcPr>
            <w:tcW w:w="2835" w:type="dxa"/>
            <w:tcBorders>
              <w:top w:val="single" w:sz="4" w:space="0" w:color="auto"/>
              <w:left w:val="single" w:sz="4" w:space="0" w:color="auto"/>
              <w:bottom w:val="single" w:sz="4" w:space="0" w:color="auto"/>
              <w:right w:val="single" w:sz="4" w:space="0" w:color="auto"/>
            </w:tcBorders>
          </w:tcPr>
          <w:p w14:paraId="76CDFF00" w14:textId="786443E0"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Kartu su prekėmis pristatoma dokumentacija</w:t>
            </w:r>
          </w:p>
        </w:tc>
        <w:tc>
          <w:tcPr>
            <w:tcW w:w="1418" w:type="dxa"/>
            <w:tcBorders>
              <w:top w:val="single" w:sz="4" w:space="0" w:color="auto"/>
              <w:left w:val="single" w:sz="4" w:space="0" w:color="auto"/>
              <w:bottom w:val="single" w:sz="4" w:space="0" w:color="auto"/>
              <w:right w:val="single" w:sz="4" w:space="0" w:color="auto"/>
            </w:tcBorders>
          </w:tcPr>
          <w:p w14:paraId="57BCA36D" w14:textId="398CEF9F"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w:t>
            </w:r>
          </w:p>
        </w:tc>
        <w:tc>
          <w:tcPr>
            <w:tcW w:w="3685" w:type="dxa"/>
            <w:tcBorders>
              <w:top w:val="single" w:sz="4" w:space="0" w:color="auto"/>
              <w:left w:val="single" w:sz="4" w:space="0" w:color="auto"/>
              <w:bottom w:val="single" w:sz="4" w:space="0" w:color="auto"/>
              <w:right w:val="single" w:sz="4" w:space="0" w:color="auto"/>
            </w:tcBorders>
          </w:tcPr>
          <w:p w14:paraId="7AD67352" w14:textId="6ED17B5A"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Naudotojo instrukcija lietuvių kalba</w:t>
            </w:r>
          </w:p>
        </w:tc>
        <w:tc>
          <w:tcPr>
            <w:tcW w:w="2268" w:type="dxa"/>
            <w:tcBorders>
              <w:top w:val="single" w:sz="4" w:space="0" w:color="auto"/>
              <w:left w:val="single" w:sz="4" w:space="0" w:color="auto"/>
              <w:bottom w:val="single" w:sz="4" w:space="0" w:color="auto"/>
              <w:right w:val="single" w:sz="4" w:space="0" w:color="auto"/>
            </w:tcBorders>
          </w:tcPr>
          <w:p w14:paraId="1013121E" w14:textId="6F69A9B3" w:rsidR="00C62305" w:rsidRPr="008F6277" w:rsidRDefault="00C62305" w:rsidP="00E6373B">
            <w:pPr>
              <w:textAlignment w:val="baseline"/>
              <w:rPr>
                <w:rFonts w:ascii="Times New Roman" w:hAnsi="Times New Roman" w:cs="Times New Roman"/>
              </w:rPr>
            </w:pPr>
          </w:p>
        </w:tc>
      </w:tr>
      <w:tr w:rsidR="00C62305" w:rsidRPr="008F6277" w14:paraId="0F127592" w14:textId="77777777" w:rsidTr="00597551">
        <w:trPr>
          <w:trHeight w:val="637"/>
        </w:trPr>
        <w:tc>
          <w:tcPr>
            <w:tcW w:w="993" w:type="dxa"/>
            <w:tcBorders>
              <w:top w:val="single" w:sz="4" w:space="0" w:color="auto"/>
              <w:left w:val="single" w:sz="4" w:space="0" w:color="auto"/>
              <w:bottom w:val="single" w:sz="4" w:space="0" w:color="auto"/>
              <w:right w:val="single" w:sz="4" w:space="0" w:color="auto"/>
            </w:tcBorders>
          </w:tcPr>
          <w:p w14:paraId="46356A33" w14:textId="1B80E648"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2.6.</w:t>
            </w:r>
          </w:p>
        </w:tc>
        <w:tc>
          <w:tcPr>
            <w:tcW w:w="2835" w:type="dxa"/>
            <w:tcBorders>
              <w:top w:val="single" w:sz="4" w:space="0" w:color="auto"/>
              <w:left w:val="single" w:sz="4" w:space="0" w:color="auto"/>
              <w:bottom w:val="single" w:sz="4" w:space="0" w:color="auto"/>
              <w:right w:val="single" w:sz="4" w:space="0" w:color="auto"/>
            </w:tcBorders>
          </w:tcPr>
          <w:p w14:paraId="0A37FD86" w14:textId="38140A1B"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Prekių pristatymas</w:t>
            </w:r>
          </w:p>
        </w:tc>
        <w:tc>
          <w:tcPr>
            <w:tcW w:w="1418" w:type="dxa"/>
            <w:tcBorders>
              <w:top w:val="single" w:sz="4" w:space="0" w:color="auto"/>
              <w:left w:val="single" w:sz="4" w:space="0" w:color="auto"/>
              <w:bottom w:val="single" w:sz="4" w:space="0" w:color="auto"/>
              <w:right w:val="single" w:sz="4" w:space="0" w:color="auto"/>
            </w:tcBorders>
          </w:tcPr>
          <w:p w14:paraId="2105ACBD" w14:textId="51E94371"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w:t>
            </w:r>
          </w:p>
        </w:tc>
        <w:tc>
          <w:tcPr>
            <w:tcW w:w="3685" w:type="dxa"/>
            <w:tcBorders>
              <w:top w:val="single" w:sz="4" w:space="0" w:color="auto"/>
              <w:left w:val="single" w:sz="4" w:space="0" w:color="auto"/>
              <w:bottom w:val="single" w:sz="4" w:space="0" w:color="auto"/>
              <w:right w:val="single" w:sz="4" w:space="0" w:color="auto"/>
            </w:tcBorders>
          </w:tcPr>
          <w:p w14:paraId="71C084D5" w14:textId="42698CBA"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Prekių pristatymo išlaidos įskaičiuotos į pasiūlymo kainą.</w:t>
            </w:r>
          </w:p>
        </w:tc>
        <w:tc>
          <w:tcPr>
            <w:tcW w:w="2268" w:type="dxa"/>
            <w:tcBorders>
              <w:top w:val="single" w:sz="4" w:space="0" w:color="auto"/>
              <w:left w:val="single" w:sz="4" w:space="0" w:color="auto"/>
              <w:bottom w:val="single" w:sz="4" w:space="0" w:color="auto"/>
              <w:right w:val="single" w:sz="4" w:space="0" w:color="auto"/>
            </w:tcBorders>
          </w:tcPr>
          <w:p w14:paraId="01B4C5BC" w14:textId="77777777" w:rsidR="00C62305" w:rsidRPr="008F6277" w:rsidRDefault="00C62305" w:rsidP="00C62305">
            <w:pPr>
              <w:textAlignment w:val="baseline"/>
              <w:rPr>
                <w:rFonts w:ascii="Times New Roman" w:hAnsi="Times New Roman" w:cs="Times New Roman"/>
              </w:rPr>
            </w:pPr>
          </w:p>
        </w:tc>
      </w:tr>
      <w:tr w:rsidR="00C62305" w:rsidRPr="008F6277" w14:paraId="685FCAA1" w14:textId="77777777" w:rsidTr="00597551">
        <w:trPr>
          <w:trHeight w:val="4384"/>
        </w:trPr>
        <w:tc>
          <w:tcPr>
            <w:tcW w:w="993" w:type="dxa"/>
            <w:tcBorders>
              <w:top w:val="single" w:sz="4" w:space="0" w:color="auto"/>
              <w:left w:val="single" w:sz="4" w:space="0" w:color="auto"/>
              <w:bottom w:val="single" w:sz="4" w:space="0" w:color="auto"/>
              <w:right w:val="single" w:sz="4" w:space="0" w:color="auto"/>
            </w:tcBorders>
          </w:tcPr>
          <w:p w14:paraId="627B0416" w14:textId="52C5A037" w:rsidR="00C62305" w:rsidRPr="008F6277" w:rsidRDefault="004047BA" w:rsidP="008A2466">
            <w:pPr>
              <w:textAlignment w:val="baseline"/>
              <w:rPr>
                <w:rFonts w:ascii="Times New Roman" w:hAnsi="Times New Roman" w:cs="Times New Roman"/>
                <w:b/>
              </w:rPr>
            </w:pPr>
            <w:r w:rsidRPr="008F6277">
              <w:rPr>
                <w:rFonts w:ascii="Times New Roman" w:hAnsi="Times New Roman" w:cs="Times New Roman"/>
                <w:b/>
              </w:rPr>
              <w:t xml:space="preserve">     </w:t>
            </w:r>
            <w:r w:rsidR="00002A08" w:rsidRPr="008F6277">
              <w:rPr>
                <w:rFonts w:ascii="Times New Roman" w:hAnsi="Times New Roman" w:cs="Times New Roman"/>
                <w:b/>
              </w:rPr>
              <w:t>3</w:t>
            </w:r>
            <w:r w:rsidR="00C62305" w:rsidRPr="008F6277">
              <w:rPr>
                <w:rFonts w:ascii="Times New Roman" w:hAnsi="Times New Roman" w:cs="Times New Roman"/>
                <w:b/>
              </w:rPr>
              <w:t>.</w:t>
            </w:r>
          </w:p>
        </w:tc>
        <w:tc>
          <w:tcPr>
            <w:tcW w:w="2835" w:type="dxa"/>
            <w:tcBorders>
              <w:top w:val="single" w:sz="4" w:space="0" w:color="auto"/>
              <w:left w:val="single" w:sz="4" w:space="0" w:color="auto"/>
              <w:bottom w:val="single" w:sz="4" w:space="0" w:color="auto"/>
              <w:right w:val="single" w:sz="4" w:space="0" w:color="auto"/>
            </w:tcBorders>
          </w:tcPr>
          <w:p w14:paraId="24589B42" w14:textId="77777777" w:rsidR="00C62305" w:rsidRPr="008F6277" w:rsidRDefault="00C62305" w:rsidP="00C62305">
            <w:pPr>
              <w:textAlignment w:val="baseline"/>
              <w:rPr>
                <w:rFonts w:ascii="Times New Roman" w:hAnsi="Times New Roman" w:cs="Times New Roman"/>
                <w:b/>
              </w:rPr>
            </w:pPr>
            <w:r w:rsidRPr="008F6277">
              <w:rPr>
                <w:rFonts w:ascii="Times New Roman" w:hAnsi="Times New Roman" w:cs="Times New Roman"/>
                <w:b/>
              </w:rPr>
              <w:t>Šviesos stalas</w:t>
            </w:r>
          </w:p>
          <w:p w14:paraId="671C7208" w14:textId="77777777" w:rsidR="00C62305" w:rsidRPr="008F6277" w:rsidRDefault="00C62305" w:rsidP="00C62305">
            <w:pPr>
              <w:textAlignment w:val="baseline"/>
              <w:rPr>
                <w:rFonts w:ascii="Times New Roman" w:hAnsi="Times New Roman" w:cs="Times New Roman"/>
              </w:rPr>
            </w:pPr>
          </w:p>
          <w:p w14:paraId="494F989D" w14:textId="77777777" w:rsidR="00C62305" w:rsidRPr="008F6277" w:rsidRDefault="00C62305" w:rsidP="00C62305">
            <w:pPr>
              <w:textAlignment w:val="baseline"/>
              <w:rPr>
                <w:rFonts w:ascii="Times New Roman" w:hAnsi="Times New Roman" w:cs="Times New Roman"/>
                <w:i/>
              </w:rPr>
            </w:pPr>
            <w:r w:rsidRPr="008F6277">
              <w:rPr>
                <w:rFonts w:ascii="Times New Roman" w:hAnsi="Times New Roman" w:cs="Times New Roman"/>
                <w:i/>
              </w:rPr>
              <w:t>Orientacinis pvz.:</w:t>
            </w:r>
          </w:p>
          <w:p w14:paraId="0D9E949B" w14:textId="06B76FD4" w:rsidR="00C62305" w:rsidRPr="008F6277" w:rsidRDefault="00225743" w:rsidP="00C62305">
            <w:pPr>
              <w:textAlignment w:val="baseline"/>
              <w:rPr>
                <w:rFonts w:ascii="Times New Roman" w:hAnsi="Times New Roman" w:cs="Times New Roman"/>
              </w:rPr>
            </w:pPr>
            <w:r w:rsidRPr="008F6277">
              <w:rPr>
                <w:rFonts w:ascii="Times New Roman" w:hAnsi="Times New Roman" w:cs="Times New Roman"/>
              </w:rPr>
              <w:t>1.</w:t>
            </w:r>
          </w:p>
          <w:p w14:paraId="3867FCCA" w14:textId="560CFDAD" w:rsidR="00C62305" w:rsidRPr="008F6277" w:rsidRDefault="00456200" w:rsidP="00C62305">
            <w:pPr>
              <w:textAlignment w:val="baseline"/>
              <w:rPr>
                <w:rFonts w:ascii="Times New Roman" w:hAnsi="Times New Roman" w:cs="Times New Roman"/>
              </w:rPr>
            </w:pPr>
            <w:r w:rsidRPr="008F6277">
              <w:rPr>
                <w:rFonts w:ascii="Times New Roman" w:hAnsi="Times New Roman" w:cs="Times New Roman"/>
                <w:lang w:eastAsia="lt-LT"/>
              </w:rPr>
              <w:drawing>
                <wp:inline distT="0" distB="0" distL="0" distR="0" wp14:anchorId="728C89C7" wp14:editId="64E8AB8B">
                  <wp:extent cx="1237615" cy="969645"/>
                  <wp:effectExtent l="0" t="0" r="635" b="1905"/>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37615" cy="969645"/>
                          </a:xfrm>
                          <a:prstGeom prst="rect">
                            <a:avLst/>
                          </a:prstGeom>
                          <a:noFill/>
                        </pic:spPr>
                      </pic:pic>
                    </a:graphicData>
                  </a:graphic>
                </wp:inline>
              </w:drawing>
            </w:r>
          </w:p>
          <w:p w14:paraId="468DDCA3" w14:textId="5025919C" w:rsidR="00931145" w:rsidRPr="008F6277" w:rsidRDefault="00931145" w:rsidP="00C62305">
            <w:pPr>
              <w:textAlignment w:val="baseline"/>
              <w:rPr>
                <w:rFonts w:ascii="Times New Roman" w:hAnsi="Times New Roman" w:cs="Times New Roman"/>
              </w:rPr>
            </w:pPr>
          </w:p>
          <w:p w14:paraId="37F1046E" w14:textId="3443D0EB" w:rsidR="00ED0EB8" w:rsidRPr="008F6277" w:rsidRDefault="00ED0EB8" w:rsidP="00C62305">
            <w:pPr>
              <w:textAlignment w:val="baseline"/>
              <w:rPr>
                <w:rFonts w:ascii="Times New Roman" w:hAnsi="Times New Roman" w:cs="Times New Roman"/>
              </w:rPr>
            </w:pPr>
          </w:p>
          <w:p w14:paraId="28B2A2DC" w14:textId="4A97B686" w:rsidR="00ED0EB8" w:rsidRPr="008F6277" w:rsidRDefault="008361DA" w:rsidP="00C62305">
            <w:pPr>
              <w:textAlignment w:val="baseline"/>
              <w:rPr>
                <w:rFonts w:ascii="Times New Roman" w:hAnsi="Times New Roman" w:cs="Times New Roman"/>
              </w:rPr>
            </w:pPr>
            <w:r w:rsidRPr="008F6277">
              <w:rPr>
                <w:rFonts w:ascii="Times New Roman" w:hAnsi="Times New Roman" w:cs="Times New Roman"/>
                <w:lang w:eastAsia="lt-LT"/>
              </w:rPr>
              <w:drawing>
                <wp:inline distT="0" distB="0" distL="0" distR="0" wp14:anchorId="39421536" wp14:editId="37348CFD">
                  <wp:extent cx="1663065" cy="542290"/>
                  <wp:effectExtent l="0" t="0" r="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663065" cy="542290"/>
                          </a:xfrm>
                          <a:prstGeom prst="rect">
                            <a:avLst/>
                          </a:prstGeom>
                        </pic:spPr>
                      </pic:pic>
                    </a:graphicData>
                  </a:graphic>
                </wp:inline>
              </w:drawing>
            </w:r>
          </w:p>
          <w:p w14:paraId="70F3D36E" w14:textId="558B3ED2" w:rsidR="009A2144" w:rsidRPr="008F6277" w:rsidRDefault="009A2144" w:rsidP="00C62305">
            <w:pPr>
              <w:textAlignment w:val="baseline"/>
              <w:rPr>
                <w:rFonts w:ascii="Times New Roman" w:hAnsi="Times New Roman" w:cs="Times New Roman"/>
              </w:rPr>
            </w:pPr>
          </w:p>
          <w:p w14:paraId="59F5F4AD" w14:textId="5F5B1EE9" w:rsidR="009A2144" w:rsidRPr="008F6277" w:rsidRDefault="00225743" w:rsidP="00C62305">
            <w:pPr>
              <w:textAlignment w:val="baseline"/>
              <w:rPr>
                <w:rFonts w:ascii="Times New Roman" w:hAnsi="Times New Roman" w:cs="Times New Roman"/>
              </w:rPr>
            </w:pPr>
            <w:r w:rsidRPr="008F6277">
              <w:rPr>
                <w:rFonts w:ascii="Times New Roman" w:hAnsi="Times New Roman" w:cs="Times New Roman"/>
              </w:rPr>
              <w:t>2.1.</w:t>
            </w:r>
          </w:p>
          <w:p w14:paraId="485E3343" w14:textId="77777777" w:rsidR="009A2144" w:rsidRPr="008F6277" w:rsidRDefault="009A2144" w:rsidP="00C62305">
            <w:pPr>
              <w:textAlignment w:val="baseline"/>
              <w:rPr>
                <w:rFonts w:ascii="Times New Roman" w:hAnsi="Times New Roman" w:cs="Times New Roman"/>
              </w:rPr>
            </w:pPr>
            <w:r w:rsidRPr="008F6277">
              <w:rPr>
                <w:rFonts w:ascii="Times New Roman" w:hAnsi="Times New Roman" w:cs="Times New Roman"/>
                <w:lang w:eastAsia="lt-LT"/>
              </w:rPr>
              <w:drawing>
                <wp:inline distT="0" distB="0" distL="0" distR="0" wp14:anchorId="429D49FD" wp14:editId="16C71434">
                  <wp:extent cx="1360627" cy="1047115"/>
                  <wp:effectExtent l="0" t="0" r="0" b="635"/>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373411" cy="1056954"/>
                          </a:xfrm>
                          <a:prstGeom prst="rect">
                            <a:avLst/>
                          </a:prstGeom>
                        </pic:spPr>
                      </pic:pic>
                    </a:graphicData>
                  </a:graphic>
                </wp:inline>
              </w:drawing>
            </w:r>
          </w:p>
          <w:p w14:paraId="6D7BB1FD" w14:textId="0FB7A839" w:rsidR="00BF5B19" w:rsidRPr="008F6277" w:rsidRDefault="00225743" w:rsidP="00C62305">
            <w:pPr>
              <w:textAlignment w:val="baseline"/>
              <w:rPr>
                <w:rFonts w:ascii="Times New Roman" w:hAnsi="Times New Roman" w:cs="Times New Roman"/>
              </w:rPr>
            </w:pPr>
            <w:r w:rsidRPr="008F6277">
              <w:rPr>
                <w:rFonts w:ascii="Times New Roman" w:hAnsi="Times New Roman" w:cs="Times New Roman"/>
              </w:rPr>
              <w:t>2.2.</w:t>
            </w:r>
          </w:p>
          <w:p w14:paraId="754F8F94" w14:textId="77777777" w:rsidR="00ED0EB8" w:rsidRPr="008F6277" w:rsidRDefault="00ED0EB8" w:rsidP="00C62305">
            <w:pPr>
              <w:textAlignment w:val="baseline"/>
              <w:rPr>
                <w:rFonts w:ascii="Times New Roman" w:hAnsi="Times New Roman" w:cs="Times New Roman"/>
              </w:rPr>
            </w:pPr>
          </w:p>
          <w:p w14:paraId="2AA461C8" w14:textId="77777777" w:rsidR="00BF5B19" w:rsidRPr="008F6277" w:rsidRDefault="00BF5B19" w:rsidP="00C62305">
            <w:pPr>
              <w:textAlignment w:val="baseline"/>
              <w:rPr>
                <w:rFonts w:ascii="Times New Roman" w:hAnsi="Times New Roman" w:cs="Times New Roman"/>
              </w:rPr>
            </w:pPr>
            <w:r w:rsidRPr="008F6277">
              <w:rPr>
                <w:rFonts w:ascii="Times New Roman" w:hAnsi="Times New Roman" w:cs="Times New Roman"/>
                <w:lang w:eastAsia="lt-LT"/>
              </w:rPr>
              <w:drawing>
                <wp:inline distT="0" distB="0" distL="0" distR="0" wp14:anchorId="2FC62C8E" wp14:editId="5503F6E3">
                  <wp:extent cx="1514246" cy="721995"/>
                  <wp:effectExtent l="0" t="0" r="0" b="1905"/>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520526" cy="724989"/>
                          </a:xfrm>
                          <a:prstGeom prst="rect">
                            <a:avLst/>
                          </a:prstGeom>
                        </pic:spPr>
                      </pic:pic>
                    </a:graphicData>
                  </a:graphic>
                </wp:inline>
              </w:drawing>
            </w:r>
          </w:p>
          <w:p w14:paraId="06377E79" w14:textId="77777777" w:rsidR="00BF5B19" w:rsidRPr="008F6277" w:rsidRDefault="00BF5B19" w:rsidP="00C62305">
            <w:pPr>
              <w:textAlignment w:val="baseline"/>
              <w:rPr>
                <w:rFonts w:ascii="Times New Roman" w:hAnsi="Times New Roman" w:cs="Times New Roman"/>
              </w:rPr>
            </w:pPr>
          </w:p>
          <w:p w14:paraId="0416875E" w14:textId="206FC985" w:rsidR="00BF5B19" w:rsidRPr="008F6277" w:rsidRDefault="00225743" w:rsidP="00C62305">
            <w:pPr>
              <w:textAlignment w:val="baseline"/>
              <w:rPr>
                <w:rFonts w:ascii="Times New Roman" w:hAnsi="Times New Roman" w:cs="Times New Roman"/>
              </w:rPr>
            </w:pPr>
            <w:r w:rsidRPr="008F6277">
              <w:rPr>
                <w:rFonts w:ascii="Times New Roman" w:hAnsi="Times New Roman" w:cs="Times New Roman"/>
              </w:rPr>
              <w:t>2.3.</w:t>
            </w:r>
          </w:p>
          <w:p w14:paraId="7B6A6E51" w14:textId="6BB6EE99" w:rsidR="00931145" w:rsidRPr="008F6277" w:rsidRDefault="00931145" w:rsidP="00C62305">
            <w:pPr>
              <w:textAlignment w:val="baseline"/>
              <w:rPr>
                <w:rFonts w:ascii="Times New Roman" w:hAnsi="Times New Roman" w:cs="Times New Roman"/>
              </w:rPr>
            </w:pPr>
            <w:r w:rsidRPr="008F6277">
              <w:rPr>
                <w:rFonts w:ascii="Times New Roman" w:hAnsi="Times New Roman" w:cs="Times New Roman"/>
                <w:lang w:eastAsia="lt-LT"/>
              </w:rPr>
              <w:drawing>
                <wp:inline distT="0" distB="0" distL="0" distR="0" wp14:anchorId="104CCB89" wp14:editId="6D28F659">
                  <wp:extent cx="1663065" cy="1388745"/>
                  <wp:effectExtent l="0" t="0" r="0" b="190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663065" cy="1388745"/>
                          </a:xfrm>
                          <a:prstGeom prst="rect">
                            <a:avLst/>
                          </a:prstGeom>
                        </pic:spPr>
                      </pic:pic>
                    </a:graphicData>
                  </a:graphic>
                </wp:inline>
              </w:drawing>
            </w:r>
          </w:p>
          <w:p w14:paraId="63EC4F1A" w14:textId="7BA38B75" w:rsidR="00ED0EB8" w:rsidRPr="008F6277" w:rsidRDefault="00ED0EB8" w:rsidP="00C62305">
            <w:pPr>
              <w:textAlignment w:val="baseline"/>
              <w:rPr>
                <w:rFonts w:ascii="Times New Roman" w:hAnsi="Times New Roman" w:cs="Times New Roman"/>
              </w:rPr>
            </w:pPr>
          </w:p>
          <w:p w14:paraId="4C2A00BD" w14:textId="0D41F06B" w:rsidR="00ED0EB8" w:rsidRPr="008F6277" w:rsidRDefault="00225743" w:rsidP="00C62305">
            <w:pPr>
              <w:textAlignment w:val="baseline"/>
              <w:rPr>
                <w:rFonts w:ascii="Times New Roman" w:hAnsi="Times New Roman" w:cs="Times New Roman"/>
              </w:rPr>
            </w:pPr>
            <w:r w:rsidRPr="008F6277">
              <w:rPr>
                <w:rFonts w:ascii="Times New Roman" w:hAnsi="Times New Roman" w:cs="Times New Roman"/>
              </w:rPr>
              <w:t>2.4.</w:t>
            </w:r>
          </w:p>
          <w:p w14:paraId="17ED8CCE" w14:textId="6B75D396" w:rsidR="00ED0EB8" w:rsidRPr="008F6277" w:rsidRDefault="00ED0EB8" w:rsidP="00C62305">
            <w:pPr>
              <w:textAlignment w:val="baseline"/>
              <w:rPr>
                <w:rFonts w:ascii="Times New Roman" w:hAnsi="Times New Roman" w:cs="Times New Roman"/>
              </w:rPr>
            </w:pPr>
            <w:r w:rsidRPr="008F6277">
              <w:rPr>
                <w:rFonts w:ascii="Times New Roman" w:hAnsi="Times New Roman" w:cs="Times New Roman"/>
                <w:lang w:eastAsia="lt-LT"/>
              </w:rPr>
              <w:drawing>
                <wp:inline distT="0" distB="0" distL="0" distR="0" wp14:anchorId="224306F2" wp14:editId="006E49A9">
                  <wp:extent cx="1663065" cy="935990"/>
                  <wp:effectExtent l="0" t="0" r="0" b="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663065" cy="935990"/>
                          </a:xfrm>
                          <a:prstGeom prst="rect">
                            <a:avLst/>
                          </a:prstGeom>
                        </pic:spPr>
                      </pic:pic>
                    </a:graphicData>
                  </a:graphic>
                </wp:inline>
              </w:drawing>
            </w:r>
          </w:p>
          <w:p w14:paraId="17B7C26C" w14:textId="640738AF" w:rsidR="00931145" w:rsidRPr="008F6277" w:rsidRDefault="00931145" w:rsidP="00C62305">
            <w:pPr>
              <w:textAlignment w:val="baseline"/>
              <w:rPr>
                <w:rFonts w:ascii="Times New Roman" w:hAnsi="Times New Roman" w:cs="Times New Roman"/>
              </w:rPr>
            </w:pPr>
          </w:p>
        </w:tc>
        <w:tc>
          <w:tcPr>
            <w:tcW w:w="1418" w:type="dxa"/>
            <w:tcBorders>
              <w:top w:val="single" w:sz="4" w:space="0" w:color="auto"/>
              <w:left w:val="single" w:sz="4" w:space="0" w:color="auto"/>
              <w:bottom w:val="single" w:sz="4" w:space="0" w:color="auto"/>
              <w:right w:val="single" w:sz="4" w:space="0" w:color="auto"/>
            </w:tcBorders>
          </w:tcPr>
          <w:p w14:paraId="6BABD37A" w14:textId="1551421D" w:rsidR="00C62305" w:rsidRPr="008F6277" w:rsidRDefault="00123937" w:rsidP="00C62305">
            <w:pPr>
              <w:jc w:val="center"/>
              <w:textAlignment w:val="baseline"/>
              <w:rPr>
                <w:rFonts w:ascii="Times New Roman" w:hAnsi="Times New Roman" w:cs="Times New Roman"/>
              </w:rPr>
            </w:pPr>
            <w:r w:rsidRPr="008F6277">
              <w:rPr>
                <w:rFonts w:ascii="Times New Roman" w:hAnsi="Times New Roman" w:cs="Times New Roman"/>
              </w:rPr>
              <w:lastRenderedPageBreak/>
              <w:t>72</w:t>
            </w:r>
          </w:p>
        </w:tc>
        <w:tc>
          <w:tcPr>
            <w:tcW w:w="3685" w:type="dxa"/>
            <w:tcBorders>
              <w:top w:val="single" w:sz="4" w:space="0" w:color="auto"/>
              <w:left w:val="single" w:sz="4" w:space="0" w:color="auto"/>
              <w:bottom w:val="single" w:sz="4" w:space="0" w:color="auto"/>
              <w:right w:val="single" w:sz="4" w:space="0" w:color="auto"/>
            </w:tcBorders>
          </w:tcPr>
          <w:p w14:paraId="7D2D2F24" w14:textId="67155174" w:rsidR="00556D8C" w:rsidRPr="008F6277" w:rsidRDefault="009A2144" w:rsidP="00556D8C">
            <w:pPr>
              <w:textAlignment w:val="baseline"/>
              <w:rPr>
                <w:rFonts w:ascii="Times New Roman" w:hAnsi="Times New Roman" w:cs="Times New Roman"/>
              </w:rPr>
            </w:pPr>
            <w:r w:rsidRPr="008F6277">
              <w:rPr>
                <w:rFonts w:ascii="Times New Roman" w:hAnsi="Times New Roman" w:cs="Times New Roman"/>
                <w:b/>
              </w:rPr>
              <w:t xml:space="preserve">1. </w:t>
            </w:r>
            <w:r w:rsidR="00BD565A" w:rsidRPr="008F6277">
              <w:rPr>
                <w:rFonts w:ascii="Times New Roman" w:hAnsi="Times New Roman" w:cs="Times New Roman"/>
                <w:b/>
              </w:rPr>
              <w:t>Komplektacija</w:t>
            </w:r>
            <w:r w:rsidR="00BD565A" w:rsidRPr="008F6277">
              <w:rPr>
                <w:rFonts w:ascii="Times New Roman" w:hAnsi="Times New Roman" w:cs="Times New Roman"/>
              </w:rPr>
              <w:t>:</w:t>
            </w:r>
          </w:p>
          <w:p w14:paraId="178C6C2B" w14:textId="77777777" w:rsidR="00A17146" w:rsidRPr="008F6277" w:rsidRDefault="00A17146" w:rsidP="00A17146">
            <w:pPr>
              <w:textAlignment w:val="baseline"/>
              <w:rPr>
                <w:rFonts w:ascii="Times New Roman" w:hAnsi="Times New Roman" w:cs="Times New Roman"/>
              </w:rPr>
            </w:pPr>
            <w:r w:rsidRPr="008F6277">
              <w:rPr>
                <w:rFonts w:ascii="Times New Roman" w:hAnsi="Times New Roman" w:cs="Times New Roman"/>
              </w:rPr>
              <w:t>Šviesos stalas – 1 vnt.;</w:t>
            </w:r>
          </w:p>
          <w:p w14:paraId="011E70FC" w14:textId="29E9B9C9" w:rsidR="00A17146" w:rsidRPr="008F6277" w:rsidRDefault="00BD21AE" w:rsidP="00A17146">
            <w:pPr>
              <w:textAlignment w:val="baseline"/>
              <w:rPr>
                <w:rFonts w:ascii="Times New Roman" w:hAnsi="Times New Roman" w:cs="Times New Roman"/>
              </w:rPr>
            </w:pPr>
            <w:r w:rsidRPr="008F6277">
              <w:rPr>
                <w:rFonts w:ascii="Times New Roman" w:hAnsi="Times New Roman" w:cs="Times New Roman"/>
              </w:rPr>
              <w:t>Kėdutė</w:t>
            </w:r>
            <w:r w:rsidR="002054DA" w:rsidRPr="008F6277">
              <w:rPr>
                <w:rFonts w:ascii="Times New Roman" w:hAnsi="Times New Roman" w:cs="Times New Roman"/>
              </w:rPr>
              <w:t>s</w:t>
            </w:r>
            <w:r w:rsidR="00A17146" w:rsidRPr="008F6277">
              <w:rPr>
                <w:rFonts w:ascii="Times New Roman" w:hAnsi="Times New Roman" w:cs="Times New Roman"/>
              </w:rPr>
              <w:t xml:space="preserve"> – 2 vnt.;</w:t>
            </w:r>
          </w:p>
          <w:p w14:paraId="2953551F" w14:textId="07E13257" w:rsidR="00A17146" w:rsidRPr="008F6277" w:rsidRDefault="00A17146" w:rsidP="00A17146">
            <w:pPr>
              <w:textAlignment w:val="baseline"/>
              <w:rPr>
                <w:rFonts w:ascii="Times New Roman" w:hAnsi="Times New Roman" w:cs="Times New Roman"/>
              </w:rPr>
            </w:pPr>
            <w:r w:rsidRPr="008F6277">
              <w:rPr>
                <w:rFonts w:ascii="Times New Roman" w:hAnsi="Times New Roman" w:cs="Times New Roman"/>
              </w:rPr>
              <w:t>Šviesos stalui pritaikytas smėlio ir vandens antstalis – 1 vnt.</w:t>
            </w:r>
          </w:p>
          <w:p w14:paraId="3D6DFC56" w14:textId="2E8A2DF2" w:rsidR="00556D8C" w:rsidRPr="008F6277" w:rsidRDefault="00225743" w:rsidP="00556D8C">
            <w:pPr>
              <w:textAlignment w:val="baseline"/>
              <w:rPr>
                <w:rFonts w:ascii="Times New Roman" w:hAnsi="Times New Roman" w:cs="Times New Roman"/>
              </w:rPr>
            </w:pPr>
            <w:r w:rsidRPr="008F6277">
              <w:rPr>
                <w:rFonts w:ascii="Times New Roman" w:hAnsi="Times New Roman" w:cs="Times New Roman"/>
              </w:rPr>
              <w:t>1.1.</w:t>
            </w:r>
            <w:r w:rsidR="00556D8C" w:rsidRPr="008F6277">
              <w:rPr>
                <w:rFonts w:ascii="Times New Roman" w:hAnsi="Times New Roman" w:cs="Times New Roman"/>
              </w:rPr>
              <w:t xml:space="preserve"> </w:t>
            </w:r>
            <w:r w:rsidR="005C6CBC" w:rsidRPr="008F6277">
              <w:rPr>
                <w:rFonts w:ascii="Times New Roman" w:hAnsi="Times New Roman" w:cs="Times New Roman"/>
              </w:rPr>
              <w:t>Stalas ir kėdutės pagaminti iš medienos arba lygiavertės medžiagos. Paviršiai atsparūs drėgmei ir dezinfekcinėms medžiagoms</w:t>
            </w:r>
            <w:r w:rsidR="00A97744" w:rsidRPr="008F6277">
              <w:rPr>
                <w:rFonts w:ascii="Times New Roman" w:hAnsi="Times New Roman" w:cs="Times New Roman"/>
              </w:rPr>
              <w:t>.</w:t>
            </w:r>
          </w:p>
          <w:p w14:paraId="416E58AF" w14:textId="67F9BD2C" w:rsidR="00556D8C" w:rsidRPr="008F6277" w:rsidRDefault="00225743" w:rsidP="00556D8C">
            <w:pPr>
              <w:textAlignment w:val="baseline"/>
              <w:rPr>
                <w:rFonts w:ascii="Times New Roman" w:hAnsi="Times New Roman" w:cs="Times New Roman"/>
              </w:rPr>
            </w:pPr>
            <w:r w:rsidRPr="008F6277">
              <w:rPr>
                <w:rFonts w:ascii="Times New Roman" w:hAnsi="Times New Roman" w:cs="Times New Roman"/>
              </w:rPr>
              <w:t>1.2.</w:t>
            </w:r>
            <w:r w:rsidR="004B5BE5" w:rsidRPr="008F6277">
              <w:rPr>
                <w:rFonts w:ascii="Times New Roman" w:hAnsi="Times New Roman" w:cs="Times New Roman"/>
              </w:rPr>
              <w:t xml:space="preserve"> </w:t>
            </w:r>
            <w:r w:rsidR="00BD21AE" w:rsidRPr="008F6277">
              <w:rPr>
                <w:rFonts w:ascii="Times New Roman" w:hAnsi="Times New Roman" w:cs="Times New Roman"/>
              </w:rPr>
              <w:t xml:space="preserve">Stalas įstiklintas organiniu stiklu (arba lygiaverte medžiaga), apšviestas LED </w:t>
            </w:r>
            <w:r w:rsidR="00187287" w:rsidRPr="008F6277">
              <w:rPr>
                <w:rFonts w:ascii="Times New Roman" w:hAnsi="Times New Roman" w:cs="Times New Roman"/>
              </w:rPr>
              <w:t>(arba lygiaverčiu)</w:t>
            </w:r>
            <w:r w:rsidR="00200776" w:rsidRPr="008F6277">
              <w:rPr>
                <w:rFonts w:ascii="Times New Roman" w:hAnsi="Times New Roman" w:cs="Times New Roman"/>
              </w:rPr>
              <w:t xml:space="preserve"> </w:t>
            </w:r>
            <w:r w:rsidR="00BD21AE" w:rsidRPr="008F6277">
              <w:rPr>
                <w:rFonts w:ascii="Times New Roman" w:hAnsi="Times New Roman" w:cs="Times New Roman"/>
              </w:rPr>
              <w:t>šviesos šaltiniu.</w:t>
            </w:r>
          </w:p>
          <w:p w14:paraId="35AA09D8" w14:textId="3616C62A" w:rsidR="00556D8C" w:rsidRPr="008F6277" w:rsidRDefault="00225743" w:rsidP="00556D8C">
            <w:pPr>
              <w:textAlignment w:val="baseline"/>
              <w:rPr>
                <w:rFonts w:ascii="Times New Roman" w:hAnsi="Times New Roman" w:cs="Times New Roman"/>
              </w:rPr>
            </w:pPr>
            <w:r w:rsidRPr="008F6277">
              <w:rPr>
                <w:rFonts w:ascii="Times New Roman" w:hAnsi="Times New Roman" w:cs="Times New Roman"/>
              </w:rPr>
              <w:t>1.3.</w:t>
            </w:r>
            <w:r w:rsidR="00556D8C" w:rsidRPr="008F6277">
              <w:rPr>
                <w:rFonts w:ascii="Times New Roman" w:hAnsi="Times New Roman" w:cs="Times New Roman"/>
              </w:rPr>
              <w:t xml:space="preserve"> </w:t>
            </w:r>
            <w:r w:rsidR="00BD21AE" w:rsidRPr="008F6277">
              <w:rPr>
                <w:rFonts w:ascii="Times New Roman" w:hAnsi="Times New Roman" w:cs="Times New Roman"/>
              </w:rPr>
              <w:t>Šviesos stalo valdymas nuotolinio valdymo pulteliu. Galimybė keisti ne mažiau kaip 15 skirtingų spalvų, reguliuoti šviesos intensyvumą ir pasirinkti šviesos perėjimo efektus.</w:t>
            </w:r>
          </w:p>
          <w:p w14:paraId="483CF25B" w14:textId="594D359C" w:rsidR="00556D8C" w:rsidRPr="008F6277" w:rsidRDefault="00225743" w:rsidP="00556D8C">
            <w:pPr>
              <w:textAlignment w:val="baseline"/>
              <w:rPr>
                <w:rFonts w:ascii="Times New Roman" w:hAnsi="Times New Roman" w:cs="Times New Roman"/>
              </w:rPr>
            </w:pPr>
            <w:r w:rsidRPr="008F6277">
              <w:rPr>
                <w:rFonts w:ascii="Times New Roman" w:hAnsi="Times New Roman" w:cs="Times New Roman"/>
              </w:rPr>
              <w:t xml:space="preserve">1.4. </w:t>
            </w:r>
            <w:r w:rsidR="00BD21AE" w:rsidRPr="008F6277">
              <w:rPr>
                <w:rFonts w:ascii="Times New Roman" w:hAnsi="Times New Roman" w:cs="Times New Roman"/>
              </w:rPr>
              <w:t>Šviesos stalo matmenys:</w:t>
            </w:r>
          </w:p>
          <w:p w14:paraId="652A59C9" w14:textId="69B4B590" w:rsidR="00556D8C" w:rsidRPr="008F6277" w:rsidRDefault="00BD21AE" w:rsidP="00556D8C">
            <w:pPr>
              <w:textAlignment w:val="baseline"/>
              <w:rPr>
                <w:rFonts w:ascii="Times New Roman" w:hAnsi="Times New Roman" w:cs="Times New Roman"/>
              </w:rPr>
            </w:pPr>
            <w:r w:rsidRPr="008F6277">
              <w:rPr>
                <w:rFonts w:ascii="Times New Roman" w:hAnsi="Times New Roman" w:cs="Times New Roman"/>
              </w:rPr>
              <w:t>i</w:t>
            </w:r>
            <w:r w:rsidR="00556D8C" w:rsidRPr="008F6277">
              <w:rPr>
                <w:rFonts w:ascii="Times New Roman" w:hAnsi="Times New Roman" w:cs="Times New Roman"/>
              </w:rPr>
              <w:t>lgis: 630 mm ± 20 mm;</w:t>
            </w:r>
          </w:p>
          <w:p w14:paraId="24C34DDC" w14:textId="2234DB6C" w:rsidR="00556D8C" w:rsidRPr="008F6277" w:rsidRDefault="00BD21AE" w:rsidP="00556D8C">
            <w:pPr>
              <w:textAlignment w:val="baseline"/>
              <w:rPr>
                <w:rFonts w:ascii="Times New Roman" w:hAnsi="Times New Roman" w:cs="Times New Roman"/>
              </w:rPr>
            </w:pPr>
            <w:r w:rsidRPr="008F6277">
              <w:rPr>
                <w:rFonts w:ascii="Times New Roman" w:hAnsi="Times New Roman" w:cs="Times New Roman"/>
              </w:rPr>
              <w:t>p</w:t>
            </w:r>
            <w:r w:rsidR="00556D8C" w:rsidRPr="008F6277">
              <w:rPr>
                <w:rFonts w:ascii="Times New Roman" w:hAnsi="Times New Roman" w:cs="Times New Roman"/>
              </w:rPr>
              <w:t>lotis: 480 mm ± 20 mm;</w:t>
            </w:r>
          </w:p>
          <w:p w14:paraId="479BF68F" w14:textId="058524BA" w:rsidR="00556D8C" w:rsidRPr="008F6277" w:rsidRDefault="00BD21AE" w:rsidP="00556D8C">
            <w:pPr>
              <w:textAlignment w:val="baseline"/>
              <w:rPr>
                <w:rFonts w:ascii="Times New Roman" w:hAnsi="Times New Roman" w:cs="Times New Roman"/>
              </w:rPr>
            </w:pPr>
            <w:r w:rsidRPr="008F6277">
              <w:rPr>
                <w:rFonts w:ascii="Times New Roman" w:hAnsi="Times New Roman" w:cs="Times New Roman"/>
              </w:rPr>
              <w:t>a</w:t>
            </w:r>
            <w:r w:rsidR="00556D8C" w:rsidRPr="008F6277">
              <w:rPr>
                <w:rFonts w:ascii="Times New Roman" w:hAnsi="Times New Roman" w:cs="Times New Roman"/>
              </w:rPr>
              <w:t>ukštis: 450 mm ± 20 mm;</w:t>
            </w:r>
          </w:p>
          <w:p w14:paraId="2141A17B" w14:textId="3F6C5604" w:rsidR="00286B51" w:rsidRPr="008F6277" w:rsidRDefault="00225743" w:rsidP="00286B51">
            <w:pPr>
              <w:textAlignment w:val="baseline"/>
              <w:rPr>
                <w:rFonts w:ascii="Times New Roman" w:hAnsi="Times New Roman" w:cs="Times New Roman"/>
              </w:rPr>
            </w:pPr>
            <w:r w:rsidRPr="008F6277">
              <w:rPr>
                <w:rFonts w:ascii="Times New Roman" w:hAnsi="Times New Roman" w:cs="Times New Roman"/>
              </w:rPr>
              <w:t>1.5.</w:t>
            </w:r>
            <w:r w:rsidR="00286B51" w:rsidRPr="008F6277">
              <w:rPr>
                <w:rFonts w:ascii="Times New Roman" w:hAnsi="Times New Roman" w:cs="Times New Roman"/>
              </w:rPr>
              <w:t xml:space="preserve"> Kėdučių matmenys: </w:t>
            </w:r>
          </w:p>
          <w:p w14:paraId="6DDCA261" w14:textId="4D5EEA48" w:rsidR="00286B51" w:rsidRPr="008F6277" w:rsidRDefault="00660887" w:rsidP="00286B51">
            <w:pPr>
              <w:textAlignment w:val="baseline"/>
              <w:rPr>
                <w:rFonts w:ascii="Times New Roman" w:hAnsi="Times New Roman" w:cs="Times New Roman"/>
              </w:rPr>
            </w:pPr>
            <w:r w:rsidRPr="008F6277">
              <w:rPr>
                <w:rFonts w:ascii="Times New Roman" w:hAnsi="Times New Roman" w:cs="Times New Roman"/>
              </w:rPr>
              <w:t>i</w:t>
            </w:r>
            <w:r w:rsidR="00286B51" w:rsidRPr="008F6277">
              <w:rPr>
                <w:rFonts w:ascii="Times New Roman" w:hAnsi="Times New Roman" w:cs="Times New Roman"/>
              </w:rPr>
              <w:t>lgis (gylis): 280 mm ± 20 mm;</w:t>
            </w:r>
          </w:p>
          <w:p w14:paraId="444E5401" w14:textId="5D7155EF" w:rsidR="00286B51" w:rsidRPr="008F6277" w:rsidRDefault="00660887" w:rsidP="00286B51">
            <w:pPr>
              <w:textAlignment w:val="baseline"/>
              <w:rPr>
                <w:rFonts w:ascii="Times New Roman" w:hAnsi="Times New Roman" w:cs="Times New Roman"/>
              </w:rPr>
            </w:pPr>
            <w:r w:rsidRPr="008F6277">
              <w:rPr>
                <w:rFonts w:ascii="Times New Roman" w:hAnsi="Times New Roman" w:cs="Times New Roman"/>
              </w:rPr>
              <w:t>p</w:t>
            </w:r>
            <w:r w:rsidR="00286B51" w:rsidRPr="008F6277">
              <w:rPr>
                <w:rFonts w:ascii="Times New Roman" w:hAnsi="Times New Roman" w:cs="Times New Roman"/>
              </w:rPr>
              <w:t>lotis: 280 mm ± 20 mm;</w:t>
            </w:r>
          </w:p>
          <w:p w14:paraId="5AD4F724" w14:textId="1C238E8A" w:rsidR="00286B51" w:rsidRPr="008F6277" w:rsidRDefault="00660887" w:rsidP="00286B51">
            <w:pPr>
              <w:textAlignment w:val="baseline"/>
              <w:rPr>
                <w:rFonts w:ascii="Times New Roman" w:hAnsi="Times New Roman" w:cs="Times New Roman"/>
              </w:rPr>
            </w:pPr>
            <w:r w:rsidRPr="008F6277">
              <w:rPr>
                <w:rFonts w:ascii="Times New Roman" w:hAnsi="Times New Roman" w:cs="Times New Roman"/>
              </w:rPr>
              <w:t>a</w:t>
            </w:r>
            <w:r w:rsidR="00286B51" w:rsidRPr="008F6277">
              <w:rPr>
                <w:rFonts w:ascii="Times New Roman" w:hAnsi="Times New Roman" w:cs="Times New Roman"/>
              </w:rPr>
              <w:t>ukštis: 280 mm ± 20 mm;</w:t>
            </w:r>
          </w:p>
          <w:p w14:paraId="21FC0375" w14:textId="4D138499" w:rsidR="003A51DC" w:rsidRPr="008F6277" w:rsidRDefault="00225743" w:rsidP="00286B51">
            <w:pPr>
              <w:textAlignment w:val="baseline"/>
              <w:rPr>
                <w:rFonts w:ascii="Times New Roman" w:hAnsi="Times New Roman" w:cs="Times New Roman"/>
              </w:rPr>
            </w:pPr>
            <w:r w:rsidRPr="008F6277">
              <w:rPr>
                <w:rFonts w:ascii="Times New Roman" w:hAnsi="Times New Roman" w:cs="Times New Roman"/>
              </w:rPr>
              <w:t xml:space="preserve">1.6. </w:t>
            </w:r>
            <w:r w:rsidR="003A51DC" w:rsidRPr="008F6277">
              <w:rPr>
                <w:rFonts w:ascii="Times New Roman" w:hAnsi="Times New Roman" w:cs="Times New Roman"/>
              </w:rPr>
              <w:t>Smėlio ir vandens antstalis pagamintas iš organinio stiklo arba lygiavertės medžiagos, pritaikytas siūlomam šviesos stalui.</w:t>
            </w:r>
          </w:p>
          <w:p w14:paraId="57FD4E70" w14:textId="1D60B492" w:rsidR="00286B51" w:rsidRPr="008F6277" w:rsidRDefault="00286B51" w:rsidP="00286B51">
            <w:pPr>
              <w:textAlignment w:val="baseline"/>
              <w:rPr>
                <w:rFonts w:ascii="Times New Roman" w:hAnsi="Times New Roman" w:cs="Times New Roman"/>
              </w:rPr>
            </w:pPr>
            <w:r w:rsidRPr="008F6277">
              <w:rPr>
                <w:rFonts w:ascii="Times New Roman" w:hAnsi="Times New Roman" w:cs="Times New Roman"/>
              </w:rPr>
              <w:t>Antstalio matmenys:</w:t>
            </w:r>
          </w:p>
          <w:p w14:paraId="2BB6F994" w14:textId="4C6D05AA" w:rsidR="00286B51" w:rsidRPr="008F6277" w:rsidRDefault="003A51DC" w:rsidP="00286B51">
            <w:pPr>
              <w:textAlignment w:val="baseline"/>
              <w:rPr>
                <w:rFonts w:ascii="Times New Roman" w:hAnsi="Times New Roman" w:cs="Times New Roman"/>
              </w:rPr>
            </w:pPr>
            <w:r w:rsidRPr="008F6277">
              <w:rPr>
                <w:rFonts w:ascii="Times New Roman" w:hAnsi="Times New Roman" w:cs="Times New Roman"/>
              </w:rPr>
              <w:lastRenderedPageBreak/>
              <w:t>i</w:t>
            </w:r>
            <w:r w:rsidR="00286B51" w:rsidRPr="008F6277">
              <w:rPr>
                <w:rFonts w:ascii="Times New Roman" w:hAnsi="Times New Roman" w:cs="Times New Roman"/>
              </w:rPr>
              <w:t>lgis: 590 mm ± 20 mm;</w:t>
            </w:r>
          </w:p>
          <w:p w14:paraId="259162E8" w14:textId="0403A83D" w:rsidR="00286B51" w:rsidRPr="008F6277" w:rsidRDefault="003A51DC" w:rsidP="00286B51">
            <w:pPr>
              <w:textAlignment w:val="baseline"/>
              <w:rPr>
                <w:rFonts w:ascii="Times New Roman" w:hAnsi="Times New Roman" w:cs="Times New Roman"/>
              </w:rPr>
            </w:pPr>
            <w:r w:rsidRPr="008F6277">
              <w:rPr>
                <w:rFonts w:ascii="Times New Roman" w:hAnsi="Times New Roman" w:cs="Times New Roman"/>
              </w:rPr>
              <w:t>p</w:t>
            </w:r>
            <w:r w:rsidR="00286B51" w:rsidRPr="008F6277">
              <w:rPr>
                <w:rFonts w:ascii="Times New Roman" w:hAnsi="Times New Roman" w:cs="Times New Roman"/>
              </w:rPr>
              <w:t>lotis: 440 mm ± 20 mm;</w:t>
            </w:r>
          </w:p>
          <w:p w14:paraId="5C9CD6C0" w14:textId="1D961C9F" w:rsidR="00286B51" w:rsidRPr="008F6277" w:rsidRDefault="003A51DC" w:rsidP="00286B51">
            <w:pPr>
              <w:textAlignment w:val="baseline"/>
              <w:rPr>
                <w:rFonts w:ascii="Times New Roman" w:hAnsi="Times New Roman" w:cs="Times New Roman"/>
              </w:rPr>
            </w:pPr>
            <w:r w:rsidRPr="008F6277">
              <w:rPr>
                <w:rFonts w:ascii="Times New Roman" w:hAnsi="Times New Roman" w:cs="Times New Roman"/>
              </w:rPr>
              <w:t>a</w:t>
            </w:r>
            <w:r w:rsidR="00286B51" w:rsidRPr="008F6277">
              <w:rPr>
                <w:rFonts w:ascii="Times New Roman" w:hAnsi="Times New Roman" w:cs="Times New Roman"/>
              </w:rPr>
              <w:t>ukštis: 50 mm ± 20 mm.</w:t>
            </w:r>
          </w:p>
          <w:p w14:paraId="731167CB" w14:textId="005626BD" w:rsidR="00AE006D" w:rsidRPr="008F6277" w:rsidRDefault="00225743" w:rsidP="00926C73">
            <w:pPr>
              <w:textAlignment w:val="baseline"/>
              <w:rPr>
                <w:rFonts w:ascii="Times New Roman" w:hAnsi="Times New Roman" w:cs="Times New Roman"/>
                <w:b/>
              </w:rPr>
            </w:pPr>
            <w:r w:rsidRPr="008F6277">
              <w:rPr>
                <w:rFonts w:ascii="Times New Roman" w:hAnsi="Times New Roman" w:cs="Times New Roman"/>
                <w:b/>
              </w:rPr>
              <w:t>2</w:t>
            </w:r>
            <w:r w:rsidR="00362556" w:rsidRPr="008F6277">
              <w:rPr>
                <w:rFonts w:ascii="Times New Roman" w:hAnsi="Times New Roman" w:cs="Times New Roman"/>
                <w:b/>
              </w:rPr>
              <w:t xml:space="preserve">. </w:t>
            </w:r>
            <w:r w:rsidR="003A51DC" w:rsidRPr="008F6277">
              <w:rPr>
                <w:rFonts w:ascii="Times New Roman" w:hAnsi="Times New Roman" w:cs="Times New Roman"/>
                <w:b/>
              </w:rPr>
              <w:t>Kartu komplektuojami papildomi priedai šviesos stalui:</w:t>
            </w:r>
          </w:p>
          <w:p w14:paraId="21BD91B0" w14:textId="77777777" w:rsidR="003A51DC" w:rsidRPr="008F6277" w:rsidRDefault="003A51DC" w:rsidP="00A10D75">
            <w:pPr>
              <w:jc w:val="both"/>
              <w:textAlignment w:val="baseline"/>
              <w:rPr>
                <w:rFonts w:ascii="Times New Roman" w:hAnsi="Times New Roman" w:cs="Times New Roman"/>
              </w:rPr>
            </w:pPr>
            <w:r w:rsidRPr="008F6277">
              <w:rPr>
                <w:rFonts w:ascii="Times New Roman" w:hAnsi="Times New Roman" w:cs="Times New Roman"/>
              </w:rPr>
              <w:t>2.1. Kubelių rinkinys – 1 vnt.</w:t>
            </w:r>
          </w:p>
          <w:p w14:paraId="473E9802" w14:textId="6B9F45BB" w:rsidR="003A51DC" w:rsidRPr="008F6277" w:rsidRDefault="00A10D75" w:rsidP="00A10D75">
            <w:pPr>
              <w:textAlignment w:val="baseline"/>
              <w:rPr>
                <w:rFonts w:ascii="Times New Roman" w:hAnsi="Times New Roman" w:cs="Times New Roman"/>
              </w:rPr>
            </w:pPr>
            <w:r w:rsidRPr="008F6277">
              <w:rPr>
                <w:rFonts w:ascii="Times New Roman" w:hAnsi="Times New Roman" w:cs="Times New Roman"/>
              </w:rPr>
              <w:t xml:space="preserve">Įvairių spalvų </w:t>
            </w:r>
            <w:r w:rsidR="003A51DC" w:rsidRPr="008F6277">
              <w:rPr>
                <w:rFonts w:ascii="Times New Roman" w:hAnsi="Times New Roman" w:cs="Times New Roman"/>
              </w:rPr>
              <w:t>permatomi</w:t>
            </w:r>
            <w:r w:rsidR="00164F13" w:rsidRPr="008F6277">
              <w:rPr>
                <w:rFonts w:ascii="Times New Roman" w:hAnsi="Times New Roman" w:cs="Times New Roman"/>
              </w:rPr>
              <w:t>/skaidrūs</w:t>
            </w:r>
            <w:r w:rsidR="003A51DC" w:rsidRPr="008F6277">
              <w:rPr>
                <w:rFonts w:ascii="Times New Roman" w:hAnsi="Times New Roman" w:cs="Times New Roman"/>
              </w:rPr>
              <w:t xml:space="preserve"> kubeliai, pagaminti iš plastiko arba lygiavert</w:t>
            </w:r>
            <w:r w:rsidR="00E259C0" w:rsidRPr="008F6277">
              <w:rPr>
                <w:rFonts w:ascii="Times New Roman" w:hAnsi="Times New Roman" w:cs="Times New Roman"/>
              </w:rPr>
              <w:t>ės medžiagos, supakuoti ir/arba komplektuojami su laikymo/saugojimo maišeliu arba dėžute</w:t>
            </w:r>
            <w:r w:rsidR="003A51DC" w:rsidRPr="008F6277">
              <w:rPr>
                <w:rFonts w:ascii="Times New Roman" w:hAnsi="Times New Roman" w:cs="Times New Roman"/>
              </w:rPr>
              <w:t>. Rinkinyje – ne mažiau kaip 36 kubeliai.</w:t>
            </w:r>
          </w:p>
          <w:p w14:paraId="332BFE7D" w14:textId="77777777" w:rsidR="008F6277" w:rsidRPr="008F6277" w:rsidRDefault="003A51DC" w:rsidP="008F6277">
            <w:pPr>
              <w:ind w:right="-105"/>
              <w:textAlignment w:val="baseline"/>
              <w:rPr>
                <w:rFonts w:ascii="Times New Roman" w:hAnsi="Times New Roman" w:cs="Times New Roman"/>
              </w:rPr>
            </w:pPr>
            <w:r w:rsidRPr="008F6277">
              <w:rPr>
                <w:rFonts w:ascii="Times New Roman" w:hAnsi="Times New Roman" w:cs="Times New Roman"/>
              </w:rPr>
              <w:t>2.2. S</w:t>
            </w:r>
            <w:r w:rsidR="008F6277" w:rsidRPr="008F6277">
              <w:rPr>
                <w:rFonts w:ascii="Times New Roman" w:hAnsi="Times New Roman" w:cs="Times New Roman"/>
              </w:rPr>
              <w:t xml:space="preserve">palvotų piltuvėlių rinkinys – </w:t>
            </w:r>
          </w:p>
          <w:p w14:paraId="1C46EA48" w14:textId="316CBA18" w:rsidR="003A51DC" w:rsidRPr="008F6277" w:rsidRDefault="008F6277" w:rsidP="008F6277">
            <w:pPr>
              <w:ind w:right="-105"/>
              <w:textAlignment w:val="baseline"/>
              <w:rPr>
                <w:rFonts w:ascii="Times New Roman" w:hAnsi="Times New Roman" w:cs="Times New Roman"/>
              </w:rPr>
            </w:pPr>
            <w:r w:rsidRPr="008F6277">
              <w:rPr>
                <w:rFonts w:ascii="Times New Roman" w:hAnsi="Times New Roman" w:cs="Times New Roman"/>
              </w:rPr>
              <w:t xml:space="preserve">1 </w:t>
            </w:r>
            <w:r w:rsidR="003A51DC" w:rsidRPr="008F6277">
              <w:rPr>
                <w:rFonts w:ascii="Times New Roman" w:hAnsi="Times New Roman" w:cs="Times New Roman"/>
              </w:rPr>
              <w:t>vnt.</w:t>
            </w:r>
          </w:p>
          <w:p w14:paraId="353EBE38" w14:textId="77777777" w:rsidR="008F6277" w:rsidRPr="008F6277" w:rsidRDefault="003A51DC" w:rsidP="00A10D75">
            <w:pPr>
              <w:ind w:right="-105"/>
              <w:textAlignment w:val="baseline"/>
              <w:rPr>
                <w:rFonts w:ascii="Times New Roman" w:hAnsi="Times New Roman" w:cs="Times New Roman"/>
              </w:rPr>
            </w:pPr>
            <w:r w:rsidRPr="008F6277">
              <w:rPr>
                <w:rFonts w:ascii="Times New Roman" w:hAnsi="Times New Roman" w:cs="Times New Roman"/>
              </w:rPr>
              <w:t>Skirtingų spalvų permatomi</w:t>
            </w:r>
            <w:r w:rsidR="00A10D75" w:rsidRPr="008F6277">
              <w:rPr>
                <w:rFonts w:ascii="Times New Roman" w:hAnsi="Times New Roman" w:cs="Times New Roman"/>
              </w:rPr>
              <w:t>/skaidrūs</w:t>
            </w:r>
            <w:r w:rsidRPr="008F6277">
              <w:rPr>
                <w:rFonts w:ascii="Times New Roman" w:hAnsi="Times New Roman" w:cs="Times New Roman"/>
              </w:rPr>
              <w:t xml:space="preserve"> piltuvėliai su rankena. </w:t>
            </w:r>
            <w:r w:rsidR="00A10D75" w:rsidRPr="008F6277">
              <w:rPr>
                <w:rFonts w:ascii="Times New Roman" w:hAnsi="Times New Roman" w:cs="Times New Roman"/>
              </w:rPr>
              <w:t xml:space="preserve">Talpa – 300 ml, </w:t>
            </w:r>
          </w:p>
          <w:p w14:paraId="36491EAC" w14:textId="709C3F8B" w:rsidR="003A51DC" w:rsidRPr="008F6277" w:rsidRDefault="00A10D75" w:rsidP="00A10D75">
            <w:pPr>
              <w:ind w:right="-105"/>
              <w:textAlignment w:val="baseline"/>
              <w:rPr>
                <w:rFonts w:ascii="Times New Roman" w:hAnsi="Times New Roman" w:cs="Times New Roman"/>
              </w:rPr>
            </w:pPr>
            <w:r w:rsidRPr="008F6277">
              <w:rPr>
                <w:rFonts w:ascii="Times New Roman" w:hAnsi="Times New Roman" w:cs="Times New Roman"/>
              </w:rPr>
              <w:t>su 50 ml gradavimo žymomi</w:t>
            </w:r>
            <w:r w:rsidR="008F6277" w:rsidRPr="008F6277">
              <w:rPr>
                <w:rFonts w:ascii="Times New Roman" w:hAnsi="Times New Roman" w:cs="Times New Roman"/>
              </w:rPr>
              <w:t xml:space="preserve">s. Rinkinyje – ne mažiau kaip 6 </w:t>
            </w:r>
            <w:r w:rsidRPr="008F6277">
              <w:rPr>
                <w:rFonts w:ascii="Times New Roman" w:hAnsi="Times New Roman" w:cs="Times New Roman"/>
              </w:rPr>
              <w:t>piltuvėliai.</w:t>
            </w:r>
          </w:p>
          <w:p w14:paraId="0DC3F458" w14:textId="77777777" w:rsidR="003A51DC" w:rsidRPr="008F6277" w:rsidRDefault="003A51DC" w:rsidP="003A51DC">
            <w:pPr>
              <w:ind w:right="-107"/>
              <w:textAlignment w:val="baseline"/>
              <w:rPr>
                <w:rFonts w:ascii="Times New Roman" w:hAnsi="Times New Roman" w:cs="Times New Roman"/>
              </w:rPr>
            </w:pPr>
            <w:r w:rsidRPr="008F6277">
              <w:rPr>
                <w:rFonts w:ascii="Times New Roman" w:hAnsi="Times New Roman" w:cs="Times New Roman"/>
              </w:rPr>
              <w:t>2.3. Skaičių ir raidžių rinkinys – 1 vnt.</w:t>
            </w:r>
          </w:p>
          <w:p w14:paraId="3D2518E3" w14:textId="73EF0832" w:rsidR="003A51DC" w:rsidRPr="008F6277" w:rsidRDefault="008F6277" w:rsidP="003A51DC">
            <w:pPr>
              <w:ind w:right="-107"/>
              <w:textAlignment w:val="baseline"/>
              <w:rPr>
                <w:rFonts w:ascii="Times New Roman" w:hAnsi="Times New Roman" w:cs="Times New Roman"/>
              </w:rPr>
            </w:pPr>
            <w:r w:rsidRPr="008F6277">
              <w:rPr>
                <w:rFonts w:ascii="Times New Roman" w:hAnsi="Times New Roman" w:cs="Times New Roman"/>
              </w:rPr>
              <w:t>Permatomi/s</w:t>
            </w:r>
            <w:r w:rsidR="003A51DC" w:rsidRPr="008F6277">
              <w:rPr>
                <w:rFonts w:ascii="Times New Roman" w:hAnsi="Times New Roman" w:cs="Times New Roman"/>
              </w:rPr>
              <w:t>kaidrūs, įvairių spalvų elementai,</w:t>
            </w:r>
            <w:r w:rsidR="00E259C0" w:rsidRPr="008F6277">
              <w:rPr>
                <w:rFonts w:ascii="Times New Roman" w:hAnsi="Times New Roman" w:cs="Times New Roman"/>
              </w:rPr>
              <w:t xml:space="preserve"> supakuoti ir/arba komplektuojami su laikymo/saugojimo maišeliu arba dėžute</w:t>
            </w:r>
            <w:r w:rsidR="003A51DC" w:rsidRPr="008F6277">
              <w:rPr>
                <w:rFonts w:ascii="Times New Roman" w:hAnsi="Times New Roman" w:cs="Times New Roman"/>
              </w:rPr>
              <w:t>. Rinkinyje – ne mažiau kaip 35 elementai.</w:t>
            </w:r>
          </w:p>
          <w:p w14:paraId="34309F68" w14:textId="77777777" w:rsidR="003A51DC" w:rsidRPr="008F6277" w:rsidRDefault="003A51DC" w:rsidP="003A51DC">
            <w:pPr>
              <w:ind w:right="-107"/>
              <w:textAlignment w:val="baseline"/>
              <w:rPr>
                <w:rFonts w:ascii="Times New Roman" w:hAnsi="Times New Roman" w:cs="Times New Roman"/>
              </w:rPr>
            </w:pPr>
            <w:r w:rsidRPr="008F6277">
              <w:rPr>
                <w:rFonts w:ascii="Times New Roman" w:hAnsi="Times New Roman" w:cs="Times New Roman"/>
              </w:rPr>
              <w:t>2.4. Spalvotas kinetinis smėlis.</w:t>
            </w:r>
          </w:p>
          <w:p w14:paraId="23728D85" w14:textId="6F8BE74C" w:rsidR="00164F13" w:rsidRPr="008F6277" w:rsidRDefault="006A754F" w:rsidP="003A51DC">
            <w:pPr>
              <w:ind w:right="-107"/>
              <w:textAlignment w:val="baseline"/>
              <w:rPr>
                <w:rFonts w:ascii="Times New Roman" w:hAnsi="Times New Roman" w:cs="Times New Roman"/>
              </w:rPr>
            </w:pPr>
            <w:r w:rsidRPr="008F6277">
              <w:rPr>
                <w:rFonts w:ascii="Times New Roman" w:hAnsi="Times New Roman" w:cs="Times New Roman"/>
              </w:rPr>
              <w:t>Ne mažiau kaip 5 skirtingų spalvų kinetinis smėlis – po 2 kg kiekvienos spalvos; bendras kiekis – ne mažiau kaip 10 kg.</w:t>
            </w:r>
          </w:p>
        </w:tc>
        <w:tc>
          <w:tcPr>
            <w:tcW w:w="2268" w:type="dxa"/>
            <w:tcBorders>
              <w:top w:val="single" w:sz="4" w:space="0" w:color="auto"/>
              <w:left w:val="single" w:sz="4" w:space="0" w:color="auto"/>
              <w:bottom w:val="single" w:sz="4" w:space="0" w:color="auto"/>
              <w:right w:val="single" w:sz="4" w:space="0" w:color="auto"/>
            </w:tcBorders>
          </w:tcPr>
          <w:p w14:paraId="232CFCF2" w14:textId="77777777" w:rsidR="003A51DC" w:rsidRPr="008F6277" w:rsidRDefault="003A51DC" w:rsidP="003A51DC">
            <w:pPr>
              <w:textAlignment w:val="baseline"/>
              <w:rPr>
                <w:rFonts w:ascii="Times New Roman" w:hAnsi="Times New Roman" w:cs="Times New Roman"/>
              </w:rPr>
            </w:pPr>
          </w:p>
          <w:p w14:paraId="1C010191" w14:textId="77777777" w:rsidR="003A51DC" w:rsidRPr="008F6277" w:rsidRDefault="003A51DC" w:rsidP="003A51DC">
            <w:pPr>
              <w:textAlignment w:val="baseline"/>
              <w:rPr>
                <w:rFonts w:ascii="Times New Roman" w:hAnsi="Times New Roman" w:cs="Times New Roman"/>
              </w:rPr>
            </w:pPr>
          </w:p>
          <w:p w14:paraId="0F9FC41D" w14:textId="77777777" w:rsidR="003A51DC" w:rsidRPr="008F6277" w:rsidRDefault="003A51DC" w:rsidP="003A51DC">
            <w:pPr>
              <w:textAlignment w:val="baseline"/>
              <w:rPr>
                <w:rFonts w:ascii="Times New Roman" w:hAnsi="Times New Roman" w:cs="Times New Roman"/>
              </w:rPr>
            </w:pPr>
          </w:p>
          <w:p w14:paraId="6EF464B0" w14:textId="77777777" w:rsidR="003A51DC" w:rsidRPr="008F6277" w:rsidRDefault="003A51DC" w:rsidP="003A51DC">
            <w:pPr>
              <w:textAlignment w:val="baseline"/>
              <w:rPr>
                <w:rFonts w:ascii="Times New Roman" w:hAnsi="Times New Roman" w:cs="Times New Roman"/>
              </w:rPr>
            </w:pPr>
          </w:p>
          <w:p w14:paraId="749C45C2" w14:textId="77777777" w:rsidR="003A51DC" w:rsidRPr="008F6277" w:rsidRDefault="003A51DC" w:rsidP="003A51DC">
            <w:pPr>
              <w:textAlignment w:val="baseline"/>
              <w:rPr>
                <w:rFonts w:ascii="Times New Roman" w:hAnsi="Times New Roman" w:cs="Times New Roman"/>
              </w:rPr>
            </w:pPr>
          </w:p>
          <w:p w14:paraId="1FCA4707" w14:textId="77777777" w:rsidR="003A51DC" w:rsidRPr="008F6277" w:rsidRDefault="003A51DC" w:rsidP="003A51DC">
            <w:pPr>
              <w:textAlignment w:val="baseline"/>
              <w:rPr>
                <w:rFonts w:ascii="Times New Roman" w:hAnsi="Times New Roman" w:cs="Times New Roman"/>
              </w:rPr>
            </w:pPr>
          </w:p>
          <w:p w14:paraId="418F108C" w14:textId="77777777" w:rsidR="003A51DC" w:rsidRPr="008F6277" w:rsidRDefault="003A51DC" w:rsidP="003A51DC">
            <w:pPr>
              <w:textAlignment w:val="baseline"/>
              <w:rPr>
                <w:rFonts w:ascii="Times New Roman" w:hAnsi="Times New Roman" w:cs="Times New Roman"/>
              </w:rPr>
            </w:pPr>
          </w:p>
          <w:p w14:paraId="00EB3CC9" w14:textId="77777777" w:rsidR="003A51DC" w:rsidRPr="008F6277" w:rsidRDefault="003A51DC" w:rsidP="003A51DC">
            <w:pPr>
              <w:textAlignment w:val="baseline"/>
              <w:rPr>
                <w:rFonts w:ascii="Times New Roman" w:hAnsi="Times New Roman" w:cs="Times New Roman"/>
              </w:rPr>
            </w:pPr>
          </w:p>
          <w:p w14:paraId="7C9BE286" w14:textId="77777777" w:rsidR="003A51DC" w:rsidRPr="008F6277" w:rsidRDefault="003A51DC" w:rsidP="003A51DC">
            <w:pPr>
              <w:textAlignment w:val="baseline"/>
              <w:rPr>
                <w:rFonts w:ascii="Times New Roman" w:hAnsi="Times New Roman" w:cs="Times New Roman"/>
              </w:rPr>
            </w:pPr>
          </w:p>
          <w:p w14:paraId="66C8C41C" w14:textId="77777777" w:rsidR="003A51DC" w:rsidRPr="008F6277" w:rsidRDefault="003A51DC" w:rsidP="003A51DC">
            <w:pPr>
              <w:textAlignment w:val="baseline"/>
              <w:rPr>
                <w:rFonts w:ascii="Times New Roman" w:hAnsi="Times New Roman" w:cs="Times New Roman"/>
              </w:rPr>
            </w:pPr>
          </w:p>
          <w:p w14:paraId="221FE776" w14:textId="77777777" w:rsidR="003A51DC" w:rsidRPr="008F6277" w:rsidRDefault="003A51DC" w:rsidP="003A51DC">
            <w:pPr>
              <w:textAlignment w:val="baseline"/>
              <w:rPr>
                <w:rFonts w:ascii="Times New Roman" w:hAnsi="Times New Roman" w:cs="Times New Roman"/>
              </w:rPr>
            </w:pPr>
          </w:p>
          <w:p w14:paraId="2E5FFFEE" w14:textId="77777777" w:rsidR="003A51DC" w:rsidRPr="008F6277" w:rsidRDefault="003A51DC" w:rsidP="003A51DC">
            <w:pPr>
              <w:textAlignment w:val="baseline"/>
              <w:rPr>
                <w:rFonts w:ascii="Times New Roman" w:hAnsi="Times New Roman" w:cs="Times New Roman"/>
              </w:rPr>
            </w:pPr>
          </w:p>
          <w:p w14:paraId="3474BA60" w14:textId="77777777" w:rsidR="003A51DC" w:rsidRPr="008F6277" w:rsidRDefault="003A51DC" w:rsidP="003A51DC">
            <w:pPr>
              <w:textAlignment w:val="baseline"/>
              <w:rPr>
                <w:rFonts w:ascii="Times New Roman" w:hAnsi="Times New Roman" w:cs="Times New Roman"/>
              </w:rPr>
            </w:pPr>
          </w:p>
          <w:p w14:paraId="21ADD700" w14:textId="77777777" w:rsidR="003A51DC" w:rsidRPr="008F6277" w:rsidRDefault="003A51DC" w:rsidP="003A51DC">
            <w:pPr>
              <w:textAlignment w:val="baseline"/>
              <w:rPr>
                <w:rFonts w:ascii="Times New Roman" w:hAnsi="Times New Roman" w:cs="Times New Roman"/>
              </w:rPr>
            </w:pPr>
          </w:p>
          <w:p w14:paraId="058C58B8" w14:textId="77777777" w:rsidR="003A51DC" w:rsidRPr="008F6277" w:rsidRDefault="003A51DC" w:rsidP="003A51DC">
            <w:pPr>
              <w:textAlignment w:val="baseline"/>
              <w:rPr>
                <w:rFonts w:ascii="Times New Roman" w:hAnsi="Times New Roman" w:cs="Times New Roman"/>
              </w:rPr>
            </w:pPr>
          </w:p>
          <w:p w14:paraId="1147F87C" w14:textId="77777777" w:rsidR="003A51DC" w:rsidRPr="008F6277" w:rsidRDefault="003A51DC" w:rsidP="003A51DC">
            <w:pPr>
              <w:textAlignment w:val="baseline"/>
              <w:rPr>
                <w:rFonts w:ascii="Times New Roman" w:hAnsi="Times New Roman" w:cs="Times New Roman"/>
              </w:rPr>
            </w:pPr>
          </w:p>
          <w:p w14:paraId="5668BF1C" w14:textId="77777777" w:rsidR="003A51DC" w:rsidRPr="008F6277" w:rsidRDefault="003A51DC" w:rsidP="003A51DC">
            <w:pPr>
              <w:textAlignment w:val="baseline"/>
              <w:rPr>
                <w:rFonts w:ascii="Times New Roman" w:hAnsi="Times New Roman" w:cs="Times New Roman"/>
              </w:rPr>
            </w:pPr>
          </w:p>
          <w:p w14:paraId="261F5993" w14:textId="77777777" w:rsidR="003A51DC" w:rsidRPr="008F6277" w:rsidRDefault="003A51DC" w:rsidP="003A51DC">
            <w:pPr>
              <w:textAlignment w:val="baseline"/>
              <w:rPr>
                <w:rFonts w:ascii="Times New Roman" w:hAnsi="Times New Roman" w:cs="Times New Roman"/>
              </w:rPr>
            </w:pPr>
          </w:p>
          <w:p w14:paraId="1B8E5BD3" w14:textId="77777777" w:rsidR="003A51DC" w:rsidRPr="008F6277" w:rsidRDefault="003A51DC" w:rsidP="003A51DC">
            <w:pPr>
              <w:textAlignment w:val="baseline"/>
              <w:rPr>
                <w:rFonts w:ascii="Times New Roman" w:hAnsi="Times New Roman" w:cs="Times New Roman"/>
              </w:rPr>
            </w:pPr>
          </w:p>
          <w:p w14:paraId="2ED34618" w14:textId="77777777" w:rsidR="003A51DC" w:rsidRPr="008F6277" w:rsidRDefault="003A51DC" w:rsidP="003A51DC">
            <w:pPr>
              <w:textAlignment w:val="baseline"/>
              <w:rPr>
                <w:rFonts w:ascii="Times New Roman" w:hAnsi="Times New Roman" w:cs="Times New Roman"/>
              </w:rPr>
            </w:pPr>
          </w:p>
          <w:p w14:paraId="56B7C0BA" w14:textId="77777777" w:rsidR="003A51DC" w:rsidRPr="008F6277" w:rsidRDefault="003A51DC" w:rsidP="003A51DC">
            <w:pPr>
              <w:textAlignment w:val="baseline"/>
              <w:rPr>
                <w:rFonts w:ascii="Times New Roman" w:hAnsi="Times New Roman" w:cs="Times New Roman"/>
              </w:rPr>
            </w:pPr>
          </w:p>
          <w:p w14:paraId="0637E23B" w14:textId="77777777" w:rsidR="003A51DC" w:rsidRPr="008F6277" w:rsidRDefault="003A51DC" w:rsidP="003A51DC">
            <w:pPr>
              <w:textAlignment w:val="baseline"/>
              <w:rPr>
                <w:rFonts w:ascii="Times New Roman" w:hAnsi="Times New Roman" w:cs="Times New Roman"/>
              </w:rPr>
            </w:pPr>
          </w:p>
          <w:p w14:paraId="65C095BF" w14:textId="77777777" w:rsidR="003A51DC" w:rsidRPr="008F6277" w:rsidRDefault="003A51DC" w:rsidP="003A51DC">
            <w:pPr>
              <w:textAlignment w:val="baseline"/>
              <w:rPr>
                <w:rFonts w:ascii="Times New Roman" w:hAnsi="Times New Roman" w:cs="Times New Roman"/>
              </w:rPr>
            </w:pPr>
          </w:p>
          <w:p w14:paraId="613253A2" w14:textId="77777777" w:rsidR="003A51DC" w:rsidRPr="008F6277" w:rsidRDefault="003A51DC" w:rsidP="003A51DC">
            <w:pPr>
              <w:textAlignment w:val="baseline"/>
              <w:rPr>
                <w:rFonts w:ascii="Times New Roman" w:hAnsi="Times New Roman" w:cs="Times New Roman"/>
              </w:rPr>
            </w:pPr>
          </w:p>
          <w:p w14:paraId="61FCC2A4" w14:textId="77777777" w:rsidR="003A51DC" w:rsidRPr="008F6277" w:rsidRDefault="003A51DC" w:rsidP="003A51DC">
            <w:pPr>
              <w:textAlignment w:val="baseline"/>
              <w:rPr>
                <w:rFonts w:ascii="Times New Roman" w:hAnsi="Times New Roman" w:cs="Times New Roman"/>
              </w:rPr>
            </w:pPr>
          </w:p>
          <w:p w14:paraId="4F553CC0" w14:textId="77777777" w:rsidR="003A51DC" w:rsidRPr="008F6277" w:rsidRDefault="003A51DC" w:rsidP="003A51DC">
            <w:pPr>
              <w:textAlignment w:val="baseline"/>
              <w:rPr>
                <w:rFonts w:ascii="Times New Roman" w:hAnsi="Times New Roman" w:cs="Times New Roman"/>
              </w:rPr>
            </w:pPr>
          </w:p>
          <w:p w14:paraId="2042A67B" w14:textId="77777777" w:rsidR="003A51DC" w:rsidRPr="008F6277" w:rsidRDefault="003A51DC" w:rsidP="003A51DC">
            <w:pPr>
              <w:textAlignment w:val="baseline"/>
              <w:rPr>
                <w:rFonts w:ascii="Times New Roman" w:hAnsi="Times New Roman" w:cs="Times New Roman"/>
              </w:rPr>
            </w:pPr>
          </w:p>
          <w:p w14:paraId="798F8CB3" w14:textId="77777777" w:rsidR="003A51DC" w:rsidRPr="008F6277" w:rsidRDefault="003A51DC" w:rsidP="003A51DC">
            <w:pPr>
              <w:textAlignment w:val="baseline"/>
              <w:rPr>
                <w:rFonts w:ascii="Times New Roman" w:hAnsi="Times New Roman" w:cs="Times New Roman"/>
              </w:rPr>
            </w:pPr>
          </w:p>
          <w:p w14:paraId="3F161D08" w14:textId="77777777" w:rsidR="003A51DC" w:rsidRPr="008F6277" w:rsidRDefault="003A51DC" w:rsidP="003A51DC">
            <w:pPr>
              <w:textAlignment w:val="baseline"/>
              <w:rPr>
                <w:rFonts w:ascii="Times New Roman" w:hAnsi="Times New Roman" w:cs="Times New Roman"/>
              </w:rPr>
            </w:pPr>
          </w:p>
          <w:p w14:paraId="00AF9625" w14:textId="77777777" w:rsidR="003A51DC" w:rsidRPr="008F6277" w:rsidRDefault="003A51DC" w:rsidP="003A51DC">
            <w:pPr>
              <w:textAlignment w:val="baseline"/>
              <w:rPr>
                <w:rFonts w:ascii="Times New Roman" w:hAnsi="Times New Roman" w:cs="Times New Roman"/>
              </w:rPr>
            </w:pPr>
          </w:p>
          <w:p w14:paraId="3B62F7C3" w14:textId="77777777" w:rsidR="003A51DC" w:rsidRPr="008F6277" w:rsidRDefault="003A51DC" w:rsidP="003A51DC">
            <w:pPr>
              <w:textAlignment w:val="baseline"/>
              <w:rPr>
                <w:rFonts w:ascii="Times New Roman" w:hAnsi="Times New Roman" w:cs="Times New Roman"/>
              </w:rPr>
            </w:pPr>
          </w:p>
          <w:p w14:paraId="2F8F7BE3" w14:textId="77777777" w:rsidR="003A51DC" w:rsidRPr="008F6277" w:rsidRDefault="003A51DC" w:rsidP="003A51DC">
            <w:pPr>
              <w:textAlignment w:val="baseline"/>
              <w:rPr>
                <w:rFonts w:ascii="Times New Roman" w:hAnsi="Times New Roman" w:cs="Times New Roman"/>
              </w:rPr>
            </w:pPr>
          </w:p>
          <w:p w14:paraId="7A0580F4" w14:textId="77777777" w:rsidR="003A51DC" w:rsidRPr="008F6277" w:rsidRDefault="003A51DC" w:rsidP="003A51DC">
            <w:pPr>
              <w:textAlignment w:val="baseline"/>
              <w:rPr>
                <w:rFonts w:ascii="Times New Roman" w:hAnsi="Times New Roman" w:cs="Times New Roman"/>
              </w:rPr>
            </w:pPr>
          </w:p>
          <w:p w14:paraId="34F884DF" w14:textId="77777777" w:rsidR="003A51DC" w:rsidRPr="008F6277" w:rsidRDefault="003A51DC" w:rsidP="003A51DC">
            <w:pPr>
              <w:textAlignment w:val="baseline"/>
              <w:rPr>
                <w:rFonts w:ascii="Times New Roman" w:hAnsi="Times New Roman" w:cs="Times New Roman"/>
              </w:rPr>
            </w:pPr>
          </w:p>
          <w:p w14:paraId="65DE7268" w14:textId="77777777" w:rsidR="003A51DC" w:rsidRPr="008F6277" w:rsidRDefault="003A51DC" w:rsidP="003A51DC">
            <w:pPr>
              <w:textAlignment w:val="baseline"/>
              <w:rPr>
                <w:rFonts w:ascii="Times New Roman" w:hAnsi="Times New Roman" w:cs="Times New Roman"/>
              </w:rPr>
            </w:pPr>
          </w:p>
          <w:p w14:paraId="76369BB5" w14:textId="77777777" w:rsidR="003A51DC" w:rsidRPr="008F6277" w:rsidRDefault="003A51DC" w:rsidP="003A51DC">
            <w:pPr>
              <w:textAlignment w:val="baseline"/>
              <w:rPr>
                <w:rFonts w:ascii="Times New Roman" w:hAnsi="Times New Roman" w:cs="Times New Roman"/>
              </w:rPr>
            </w:pPr>
          </w:p>
          <w:p w14:paraId="3309A633" w14:textId="77777777" w:rsidR="003A51DC" w:rsidRPr="008F6277" w:rsidRDefault="003A51DC" w:rsidP="003A51DC">
            <w:pPr>
              <w:textAlignment w:val="baseline"/>
              <w:rPr>
                <w:rFonts w:ascii="Times New Roman" w:hAnsi="Times New Roman" w:cs="Times New Roman"/>
              </w:rPr>
            </w:pPr>
          </w:p>
          <w:p w14:paraId="055CC69D" w14:textId="77777777" w:rsidR="003A51DC" w:rsidRPr="008F6277" w:rsidRDefault="003A51DC" w:rsidP="003A51DC">
            <w:pPr>
              <w:textAlignment w:val="baseline"/>
              <w:rPr>
                <w:rFonts w:ascii="Times New Roman" w:hAnsi="Times New Roman" w:cs="Times New Roman"/>
              </w:rPr>
            </w:pPr>
          </w:p>
          <w:p w14:paraId="454162E4" w14:textId="77777777" w:rsidR="003A51DC" w:rsidRPr="008F6277" w:rsidRDefault="003A51DC" w:rsidP="003A51DC">
            <w:pPr>
              <w:textAlignment w:val="baseline"/>
              <w:rPr>
                <w:rFonts w:ascii="Times New Roman" w:hAnsi="Times New Roman" w:cs="Times New Roman"/>
              </w:rPr>
            </w:pPr>
          </w:p>
          <w:p w14:paraId="3B62E232" w14:textId="77777777" w:rsidR="003A51DC" w:rsidRPr="008F6277" w:rsidRDefault="003A51DC" w:rsidP="003A51DC">
            <w:pPr>
              <w:textAlignment w:val="baseline"/>
              <w:rPr>
                <w:rFonts w:ascii="Times New Roman" w:hAnsi="Times New Roman" w:cs="Times New Roman"/>
              </w:rPr>
            </w:pPr>
          </w:p>
          <w:p w14:paraId="7CABDD90" w14:textId="4253D2B0" w:rsidR="00667F1F" w:rsidRPr="008F6277" w:rsidRDefault="00667F1F" w:rsidP="00A97744">
            <w:pPr>
              <w:textAlignment w:val="baseline"/>
              <w:rPr>
                <w:rFonts w:ascii="Times New Roman" w:hAnsi="Times New Roman" w:cs="Times New Roman"/>
                <w:color w:val="FF0000"/>
              </w:rPr>
            </w:pPr>
          </w:p>
        </w:tc>
      </w:tr>
      <w:tr w:rsidR="00225743" w:rsidRPr="008F6277" w14:paraId="33A061A4" w14:textId="77777777" w:rsidTr="00597551">
        <w:trPr>
          <w:trHeight w:val="703"/>
        </w:trPr>
        <w:tc>
          <w:tcPr>
            <w:tcW w:w="993" w:type="dxa"/>
            <w:tcBorders>
              <w:top w:val="single" w:sz="4" w:space="0" w:color="auto"/>
              <w:left w:val="single" w:sz="4" w:space="0" w:color="auto"/>
              <w:bottom w:val="single" w:sz="4" w:space="0" w:color="auto"/>
              <w:right w:val="single" w:sz="4" w:space="0" w:color="auto"/>
            </w:tcBorders>
          </w:tcPr>
          <w:p w14:paraId="40371226" w14:textId="34C5951A" w:rsidR="00225743" w:rsidRPr="008F6277" w:rsidRDefault="00C63917" w:rsidP="00C62305">
            <w:pPr>
              <w:jc w:val="center"/>
              <w:textAlignment w:val="baseline"/>
              <w:rPr>
                <w:rFonts w:ascii="Times New Roman" w:hAnsi="Times New Roman" w:cs="Times New Roman"/>
              </w:rPr>
            </w:pPr>
            <w:r w:rsidRPr="008F6277">
              <w:rPr>
                <w:rFonts w:ascii="Times New Roman" w:hAnsi="Times New Roman" w:cs="Times New Roman"/>
              </w:rPr>
              <w:lastRenderedPageBreak/>
              <w:t>3.1.</w:t>
            </w:r>
          </w:p>
        </w:tc>
        <w:tc>
          <w:tcPr>
            <w:tcW w:w="2835" w:type="dxa"/>
            <w:tcBorders>
              <w:top w:val="single" w:sz="4" w:space="0" w:color="auto"/>
              <w:left w:val="single" w:sz="4" w:space="0" w:color="auto"/>
              <w:bottom w:val="single" w:sz="4" w:space="0" w:color="auto"/>
              <w:right w:val="single" w:sz="4" w:space="0" w:color="auto"/>
            </w:tcBorders>
          </w:tcPr>
          <w:p w14:paraId="1BC018F1" w14:textId="07D01B13" w:rsidR="00225743" w:rsidRPr="008F6277" w:rsidRDefault="00225743" w:rsidP="00C62305">
            <w:pPr>
              <w:textAlignment w:val="baseline"/>
              <w:rPr>
                <w:rFonts w:ascii="Times New Roman" w:hAnsi="Times New Roman" w:cs="Times New Roman"/>
              </w:rPr>
            </w:pPr>
            <w:r w:rsidRPr="008F6277">
              <w:rPr>
                <w:rFonts w:ascii="Times New Roman" w:hAnsi="Times New Roman" w:cs="Times New Roman"/>
              </w:rPr>
              <w:t>Garantinis laikotarpis</w:t>
            </w:r>
          </w:p>
        </w:tc>
        <w:tc>
          <w:tcPr>
            <w:tcW w:w="1418" w:type="dxa"/>
            <w:tcBorders>
              <w:top w:val="single" w:sz="4" w:space="0" w:color="auto"/>
              <w:left w:val="single" w:sz="4" w:space="0" w:color="auto"/>
              <w:bottom w:val="single" w:sz="4" w:space="0" w:color="auto"/>
              <w:right w:val="single" w:sz="4" w:space="0" w:color="auto"/>
            </w:tcBorders>
          </w:tcPr>
          <w:p w14:paraId="3389A6ED" w14:textId="0F9A115E" w:rsidR="00225743" w:rsidRPr="008F6277" w:rsidRDefault="00225743" w:rsidP="00C62305">
            <w:pPr>
              <w:jc w:val="center"/>
              <w:textAlignment w:val="baseline"/>
              <w:rPr>
                <w:rFonts w:ascii="Times New Roman" w:hAnsi="Times New Roman" w:cs="Times New Roman"/>
              </w:rPr>
            </w:pPr>
            <w:r w:rsidRPr="008F6277">
              <w:rPr>
                <w:rFonts w:ascii="Times New Roman" w:hAnsi="Times New Roman" w:cs="Times New Roman"/>
              </w:rPr>
              <w:t>-</w:t>
            </w:r>
          </w:p>
        </w:tc>
        <w:tc>
          <w:tcPr>
            <w:tcW w:w="3685" w:type="dxa"/>
            <w:tcBorders>
              <w:top w:val="single" w:sz="4" w:space="0" w:color="auto"/>
              <w:left w:val="single" w:sz="4" w:space="0" w:color="auto"/>
              <w:bottom w:val="single" w:sz="4" w:space="0" w:color="auto"/>
              <w:right w:val="single" w:sz="4" w:space="0" w:color="auto"/>
            </w:tcBorders>
          </w:tcPr>
          <w:p w14:paraId="42D58F9D" w14:textId="3629F089" w:rsidR="00225743" w:rsidRPr="008F6277" w:rsidRDefault="00B24F1C" w:rsidP="00C62305">
            <w:pPr>
              <w:textAlignment w:val="baseline"/>
              <w:rPr>
                <w:rFonts w:ascii="Times New Roman" w:hAnsi="Times New Roman" w:cs="Times New Roman"/>
              </w:rPr>
            </w:pPr>
            <w:r w:rsidRPr="008F6277">
              <w:rPr>
                <w:rFonts w:ascii="Times New Roman" w:hAnsi="Times New Roman" w:cs="Times New Roman"/>
              </w:rPr>
              <w:t>Pagrindiniam komplektui (šviesos stalui, kėdutėms ir smėlio / vandens antstaliui) taikomas ne trumpesnis kaip 24 mėnesių garantinis laikotarpis.</w:t>
            </w:r>
          </w:p>
        </w:tc>
        <w:tc>
          <w:tcPr>
            <w:tcW w:w="2268" w:type="dxa"/>
            <w:tcBorders>
              <w:top w:val="single" w:sz="4" w:space="0" w:color="auto"/>
              <w:left w:val="single" w:sz="4" w:space="0" w:color="auto"/>
              <w:bottom w:val="single" w:sz="4" w:space="0" w:color="auto"/>
              <w:right w:val="single" w:sz="4" w:space="0" w:color="auto"/>
            </w:tcBorders>
          </w:tcPr>
          <w:p w14:paraId="15F358BF" w14:textId="77777777" w:rsidR="00225743" w:rsidRPr="008F6277" w:rsidRDefault="00225743" w:rsidP="00456200">
            <w:pPr>
              <w:rPr>
                <w:rFonts w:ascii="Times New Roman" w:hAnsi="Times New Roman" w:cs="Times New Roman"/>
              </w:rPr>
            </w:pPr>
          </w:p>
        </w:tc>
      </w:tr>
      <w:tr w:rsidR="00556D8C" w:rsidRPr="008F6277" w14:paraId="157801D5" w14:textId="77777777" w:rsidTr="00597551">
        <w:trPr>
          <w:trHeight w:val="703"/>
        </w:trPr>
        <w:tc>
          <w:tcPr>
            <w:tcW w:w="993" w:type="dxa"/>
            <w:tcBorders>
              <w:top w:val="single" w:sz="4" w:space="0" w:color="auto"/>
              <w:left w:val="single" w:sz="4" w:space="0" w:color="auto"/>
              <w:bottom w:val="single" w:sz="4" w:space="0" w:color="auto"/>
              <w:right w:val="single" w:sz="4" w:space="0" w:color="auto"/>
            </w:tcBorders>
          </w:tcPr>
          <w:p w14:paraId="28DD75C7" w14:textId="637D6836" w:rsidR="00556D8C" w:rsidRPr="008F6277" w:rsidRDefault="00C63917" w:rsidP="00C62305">
            <w:pPr>
              <w:jc w:val="center"/>
              <w:textAlignment w:val="baseline"/>
              <w:rPr>
                <w:rFonts w:ascii="Times New Roman" w:hAnsi="Times New Roman" w:cs="Times New Roman"/>
              </w:rPr>
            </w:pPr>
            <w:r w:rsidRPr="008F6277">
              <w:rPr>
                <w:rFonts w:ascii="Times New Roman" w:hAnsi="Times New Roman" w:cs="Times New Roman"/>
              </w:rPr>
              <w:t>3.2.</w:t>
            </w:r>
          </w:p>
        </w:tc>
        <w:tc>
          <w:tcPr>
            <w:tcW w:w="2835" w:type="dxa"/>
            <w:tcBorders>
              <w:top w:val="single" w:sz="4" w:space="0" w:color="auto"/>
              <w:left w:val="single" w:sz="4" w:space="0" w:color="auto"/>
              <w:bottom w:val="single" w:sz="4" w:space="0" w:color="auto"/>
              <w:right w:val="single" w:sz="4" w:space="0" w:color="auto"/>
            </w:tcBorders>
          </w:tcPr>
          <w:p w14:paraId="52FC26EA" w14:textId="564910C8" w:rsidR="00556D8C" w:rsidRPr="008F6277" w:rsidRDefault="00D03831" w:rsidP="00D03831">
            <w:pPr>
              <w:textAlignment w:val="baseline"/>
              <w:rPr>
                <w:rFonts w:ascii="Times New Roman" w:hAnsi="Times New Roman" w:cs="Times New Roman"/>
              </w:rPr>
            </w:pPr>
            <w:r w:rsidRPr="008F6277">
              <w:rPr>
                <w:rFonts w:ascii="Times New Roman" w:hAnsi="Times New Roman" w:cs="Times New Roman"/>
              </w:rPr>
              <w:t>Kartu su prekėmis pateikiama dokumentacija</w:t>
            </w:r>
          </w:p>
        </w:tc>
        <w:tc>
          <w:tcPr>
            <w:tcW w:w="1418" w:type="dxa"/>
            <w:tcBorders>
              <w:top w:val="single" w:sz="4" w:space="0" w:color="auto"/>
              <w:left w:val="single" w:sz="4" w:space="0" w:color="auto"/>
              <w:bottom w:val="single" w:sz="4" w:space="0" w:color="auto"/>
              <w:right w:val="single" w:sz="4" w:space="0" w:color="auto"/>
            </w:tcBorders>
          </w:tcPr>
          <w:p w14:paraId="2E6DADC2" w14:textId="77777777" w:rsidR="00556D8C" w:rsidRPr="008F6277" w:rsidRDefault="00556D8C" w:rsidP="00C62305">
            <w:pPr>
              <w:jc w:val="center"/>
              <w:textAlignment w:val="baseline"/>
              <w:rPr>
                <w:rFonts w:ascii="Times New Roman" w:hAnsi="Times New Roman" w:cs="Times New Roman"/>
              </w:rPr>
            </w:pPr>
          </w:p>
        </w:tc>
        <w:tc>
          <w:tcPr>
            <w:tcW w:w="3685" w:type="dxa"/>
            <w:tcBorders>
              <w:top w:val="single" w:sz="4" w:space="0" w:color="auto"/>
              <w:left w:val="single" w:sz="4" w:space="0" w:color="auto"/>
              <w:bottom w:val="single" w:sz="4" w:space="0" w:color="auto"/>
              <w:right w:val="single" w:sz="4" w:space="0" w:color="auto"/>
            </w:tcBorders>
          </w:tcPr>
          <w:p w14:paraId="40AFC1A5" w14:textId="75B54CFE" w:rsidR="00556D8C" w:rsidRPr="008F6277" w:rsidRDefault="00556D8C" w:rsidP="00C62305">
            <w:pPr>
              <w:textAlignment w:val="baseline"/>
              <w:rPr>
                <w:rFonts w:ascii="Times New Roman" w:hAnsi="Times New Roman" w:cs="Times New Roman"/>
              </w:rPr>
            </w:pPr>
            <w:r w:rsidRPr="008F6277">
              <w:rPr>
                <w:rFonts w:ascii="Times New Roman" w:hAnsi="Times New Roman" w:cs="Times New Roman"/>
              </w:rPr>
              <w:t>Kartu su prekėmis pateikiama naudotojo instrukcija lietuvių kalba.</w:t>
            </w:r>
          </w:p>
        </w:tc>
        <w:tc>
          <w:tcPr>
            <w:tcW w:w="2268" w:type="dxa"/>
            <w:tcBorders>
              <w:top w:val="single" w:sz="4" w:space="0" w:color="auto"/>
              <w:left w:val="single" w:sz="4" w:space="0" w:color="auto"/>
              <w:bottom w:val="single" w:sz="4" w:space="0" w:color="auto"/>
              <w:right w:val="single" w:sz="4" w:space="0" w:color="auto"/>
            </w:tcBorders>
          </w:tcPr>
          <w:p w14:paraId="31A4AC70" w14:textId="77777777" w:rsidR="00556D8C" w:rsidRPr="008F6277" w:rsidRDefault="00556D8C" w:rsidP="00456200">
            <w:pPr>
              <w:rPr>
                <w:rFonts w:ascii="Times New Roman" w:hAnsi="Times New Roman" w:cs="Times New Roman"/>
              </w:rPr>
            </w:pPr>
          </w:p>
        </w:tc>
      </w:tr>
      <w:tr w:rsidR="00556D8C" w:rsidRPr="008F6277" w14:paraId="01135183" w14:textId="77777777" w:rsidTr="00597551">
        <w:trPr>
          <w:trHeight w:val="703"/>
        </w:trPr>
        <w:tc>
          <w:tcPr>
            <w:tcW w:w="993" w:type="dxa"/>
            <w:tcBorders>
              <w:top w:val="single" w:sz="4" w:space="0" w:color="auto"/>
              <w:left w:val="single" w:sz="4" w:space="0" w:color="auto"/>
              <w:bottom w:val="single" w:sz="4" w:space="0" w:color="auto"/>
              <w:right w:val="single" w:sz="4" w:space="0" w:color="auto"/>
            </w:tcBorders>
          </w:tcPr>
          <w:p w14:paraId="074F3411" w14:textId="7949D263" w:rsidR="00556D8C" w:rsidRPr="008F6277" w:rsidRDefault="00C63917" w:rsidP="00C62305">
            <w:pPr>
              <w:jc w:val="center"/>
              <w:textAlignment w:val="baseline"/>
              <w:rPr>
                <w:rFonts w:ascii="Times New Roman" w:hAnsi="Times New Roman" w:cs="Times New Roman"/>
              </w:rPr>
            </w:pPr>
            <w:r w:rsidRPr="008F6277">
              <w:rPr>
                <w:rFonts w:ascii="Times New Roman" w:hAnsi="Times New Roman" w:cs="Times New Roman"/>
              </w:rPr>
              <w:t>3.3.</w:t>
            </w:r>
          </w:p>
        </w:tc>
        <w:tc>
          <w:tcPr>
            <w:tcW w:w="2835" w:type="dxa"/>
            <w:tcBorders>
              <w:top w:val="single" w:sz="4" w:space="0" w:color="auto"/>
              <w:left w:val="single" w:sz="4" w:space="0" w:color="auto"/>
              <w:bottom w:val="single" w:sz="4" w:space="0" w:color="auto"/>
              <w:right w:val="single" w:sz="4" w:space="0" w:color="auto"/>
            </w:tcBorders>
          </w:tcPr>
          <w:p w14:paraId="048D1C3D" w14:textId="0DF60169" w:rsidR="00556D8C" w:rsidRPr="008F6277" w:rsidRDefault="00D03831" w:rsidP="00D03831">
            <w:pPr>
              <w:ind w:right="-111"/>
              <w:textAlignment w:val="baseline"/>
              <w:rPr>
                <w:rFonts w:ascii="Times New Roman" w:hAnsi="Times New Roman" w:cs="Times New Roman"/>
              </w:rPr>
            </w:pPr>
            <w:r w:rsidRPr="008F6277">
              <w:rPr>
                <w:rFonts w:ascii="Times New Roman" w:hAnsi="Times New Roman" w:cs="Times New Roman"/>
              </w:rPr>
              <w:t>Prekių pristatymas, iškrovimas, intaliavimas/sumontavimas, po instaliavimo/sumontavimo likusių įpakavimo medžiagų išvežimas (utilizavimas)</w:t>
            </w:r>
          </w:p>
        </w:tc>
        <w:tc>
          <w:tcPr>
            <w:tcW w:w="1418" w:type="dxa"/>
            <w:tcBorders>
              <w:top w:val="single" w:sz="4" w:space="0" w:color="auto"/>
              <w:left w:val="single" w:sz="4" w:space="0" w:color="auto"/>
              <w:bottom w:val="single" w:sz="4" w:space="0" w:color="auto"/>
              <w:right w:val="single" w:sz="4" w:space="0" w:color="auto"/>
            </w:tcBorders>
          </w:tcPr>
          <w:p w14:paraId="3480FC25" w14:textId="77777777" w:rsidR="00556D8C" w:rsidRPr="008F6277" w:rsidRDefault="00556D8C" w:rsidP="00C62305">
            <w:pPr>
              <w:jc w:val="center"/>
              <w:textAlignment w:val="baseline"/>
              <w:rPr>
                <w:rFonts w:ascii="Times New Roman" w:hAnsi="Times New Roman" w:cs="Times New Roman"/>
              </w:rPr>
            </w:pPr>
          </w:p>
        </w:tc>
        <w:tc>
          <w:tcPr>
            <w:tcW w:w="3685" w:type="dxa"/>
            <w:tcBorders>
              <w:top w:val="single" w:sz="4" w:space="0" w:color="auto"/>
              <w:left w:val="single" w:sz="4" w:space="0" w:color="auto"/>
              <w:bottom w:val="single" w:sz="4" w:space="0" w:color="auto"/>
              <w:right w:val="single" w:sz="4" w:space="0" w:color="auto"/>
            </w:tcBorders>
          </w:tcPr>
          <w:p w14:paraId="5355E2D2" w14:textId="1C7AFEF7" w:rsidR="00556D8C" w:rsidRPr="008F6277" w:rsidRDefault="00556D8C" w:rsidP="00D03831">
            <w:pPr>
              <w:ind w:right="-104"/>
              <w:textAlignment w:val="baseline"/>
              <w:rPr>
                <w:rFonts w:ascii="Times New Roman" w:hAnsi="Times New Roman" w:cs="Times New Roman"/>
              </w:rPr>
            </w:pPr>
            <w:r w:rsidRPr="008F6277">
              <w:rPr>
                <w:rFonts w:ascii="Times New Roman" w:hAnsi="Times New Roman" w:cs="Times New Roman"/>
              </w:rPr>
              <w:t>Prekių pristatymo, iškrovimo, intaliavimo</w:t>
            </w:r>
            <w:r w:rsidR="00D03831" w:rsidRPr="008F6277">
              <w:rPr>
                <w:rFonts w:ascii="Times New Roman" w:hAnsi="Times New Roman" w:cs="Times New Roman"/>
              </w:rPr>
              <w:t xml:space="preserve">/sumontavimo (jeigu reikia), po </w:t>
            </w:r>
            <w:r w:rsidRPr="008F6277">
              <w:rPr>
                <w:rFonts w:ascii="Times New Roman" w:hAnsi="Times New Roman" w:cs="Times New Roman"/>
              </w:rPr>
              <w:t>instaliavimo/sumontavimo likusių įpakavimo medžiagų išvežimo (utilizavimo) išlaidos įskaičiuotos į pasiūlymo kainą.</w:t>
            </w:r>
          </w:p>
        </w:tc>
        <w:tc>
          <w:tcPr>
            <w:tcW w:w="2268" w:type="dxa"/>
            <w:tcBorders>
              <w:top w:val="single" w:sz="4" w:space="0" w:color="auto"/>
              <w:left w:val="single" w:sz="4" w:space="0" w:color="auto"/>
              <w:bottom w:val="single" w:sz="4" w:space="0" w:color="auto"/>
              <w:right w:val="single" w:sz="4" w:space="0" w:color="auto"/>
            </w:tcBorders>
          </w:tcPr>
          <w:p w14:paraId="20EB61CA" w14:textId="77777777" w:rsidR="00556D8C" w:rsidRPr="008F6277" w:rsidRDefault="00556D8C" w:rsidP="00456200">
            <w:pPr>
              <w:rPr>
                <w:rFonts w:ascii="Times New Roman" w:hAnsi="Times New Roman" w:cs="Times New Roman"/>
              </w:rPr>
            </w:pPr>
          </w:p>
        </w:tc>
      </w:tr>
    </w:tbl>
    <w:p w14:paraId="186989B4" w14:textId="6BD8EF54" w:rsidR="00CE0740" w:rsidRDefault="00CE0740" w:rsidP="00B331BE">
      <w:pPr>
        <w:rPr>
          <w:rFonts w:ascii="Times New Roman" w:hAnsi="Times New Roman" w:cs="Times New Roman"/>
          <w:b/>
        </w:rPr>
      </w:pPr>
    </w:p>
    <w:p w14:paraId="7C624CA4" w14:textId="77777777" w:rsidR="008F6277" w:rsidRPr="008F6277" w:rsidRDefault="008F6277" w:rsidP="00B331BE">
      <w:pPr>
        <w:rPr>
          <w:rFonts w:ascii="Times New Roman" w:hAnsi="Times New Roman" w:cs="Times New Roman"/>
          <w:b/>
        </w:rPr>
      </w:pPr>
    </w:p>
    <w:p w14:paraId="474A900A" w14:textId="412736AE" w:rsidR="00B331BE" w:rsidRPr="008F6277" w:rsidRDefault="00B331BE" w:rsidP="00B331BE">
      <w:pPr>
        <w:rPr>
          <w:rFonts w:ascii="Times New Roman" w:hAnsi="Times New Roman" w:cs="Times New Roman"/>
          <w:b/>
        </w:rPr>
      </w:pPr>
      <w:r w:rsidRPr="008F6277">
        <w:rPr>
          <w:rFonts w:ascii="Times New Roman" w:hAnsi="Times New Roman" w:cs="Times New Roman"/>
          <w:b/>
        </w:rPr>
        <w:t>Pastabos, papildomi reikalavimai:</w:t>
      </w:r>
    </w:p>
    <w:p w14:paraId="1284A547" w14:textId="77777777" w:rsidR="00B331BE" w:rsidRPr="008F6277" w:rsidRDefault="00B331BE" w:rsidP="00B331BE">
      <w:pPr>
        <w:spacing w:after="0" w:line="240" w:lineRule="auto"/>
        <w:rPr>
          <w:rFonts w:ascii="Times New Roman" w:hAnsi="Times New Roman" w:cs="Times New Roman"/>
        </w:rPr>
      </w:pPr>
      <w:r w:rsidRPr="008F6277">
        <w:rPr>
          <w:rFonts w:ascii="Times New Roman" w:hAnsi="Times New Roman" w:cs="Times New Roman"/>
        </w:rPr>
        <w:t>1. Techninėje specifikacijoje pateikti prekių paveikslėliai yra orientaciniai pavyzdžiai.</w:t>
      </w:r>
    </w:p>
    <w:p w14:paraId="08923BE2" w14:textId="5FCA8410" w:rsidR="00880129" w:rsidRPr="008F6277" w:rsidRDefault="00B331BE" w:rsidP="004659FF">
      <w:pPr>
        <w:spacing w:after="0" w:line="240" w:lineRule="auto"/>
        <w:rPr>
          <w:rFonts w:ascii="Times New Roman" w:hAnsi="Times New Roman" w:cs="Times New Roman"/>
        </w:rPr>
      </w:pPr>
      <w:r w:rsidRPr="008F6277">
        <w:rPr>
          <w:rFonts w:ascii="Times New Roman" w:hAnsi="Times New Roman" w:cs="Times New Roman"/>
        </w:rPr>
        <w:t>2. Viešojo pirkimo komisijai pareikalavus, įvertinimui turi būti pateikti</w:t>
      </w:r>
      <w:r w:rsidR="00BB5961" w:rsidRPr="008F6277">
        <w:rPr>
          <w:rFonts w:ascii="Times New Roman" w:hAnsi="Times New Roman" w:cs="Times New Roman"/>
        </w:rPr>
        <w:t xml:space="preserve"> </w:t>
      </w:r>
      <w:r w:rsidRPr="008F6277">
        <w:rPr>
          <w:rFonts w:ascii="Times New Roman" w:hAnsi="Times New Roman" w:cs="Times New Roman"/>
        </w:rPr>
        <w:t>siūlomų prekių pavyzdžiai</w:t>
      </w:r>
      <w:r w:rsidR="00BB5961" w:rsidRPr="008F6277">
        <w:rPr>
          <w:rFonts w:ascii="Times New Roman" w:hAnsi="Times New Roman" w:cs="Times New Roman"/>
        </w:rPr>
        <w:t>.</w:t>
      </w:r>
      <w:bookmarkStart w:id="0" w:name="_Hlk212045377"/>
    </w:p>
    <w:p w14:paraId="46FAC231" w14:textId="4AC3E674" w:rsidR="007C4796" w:rsidRPr="008F6277" w:rsidRDefault="004659FF" w:rsidP="002877E6">
      <w:pPr>
        <w:spacing w:after="0" w:line="240" w:lineRule="auto"/>
        <w:jc w:val="both"/>
        <w:rPr>
          <w:rFonts w:ascii="Times New Roman" w:hAnsi="Times New Roman" w:cs="Times New Roman"/>
        </w:rPr>
      </w:pPr>
      <w:r w:rsidRPr="008F6277">
        <w:rPr>
          <w:rFonts w:ascii="Times New Roman" w:eastAsia="Times New Roman" w:hAnsi="Times New Roman" w:cs="Times New Roman"/>
          <w:color w:val="000000"/>
        </w:rPr>
        <w:t>3.</w:t>
      </w:r>
      <w:r w:rsidR="00413A20" w:rsidRPr="008F6277">
        <w:rPr>
          <w:rFonts w:ascii="Times New Roman" w:eastAsia="Times New Roman" w:hAnsi="Times New Roman" w:cs="Times New Roman"/>
          <w:color w:val="000000"/>
        </w:rPr>
        <w:t xml:space="preserve"> </w:t>
      </w:r>
      <w:r w:rsidRPr="008F6277">
        <w:rPr>
          <w:rFonts w:ascii="Times New Roman" w:eastAsia="Times New Roman" w:hAnsi="Times New Roman" w:cs="Times New Roman"/>
          <w:color w:val="000000"/>
        </w:rPr>
        <w:t xml:space="preserve">Pakuotės: turi būti laikytinos perdirbamosiomis pakuotėmis pagal Lietuvos Respublikos mokesčio už aplinkos teršimą įstatymo nuostatas ir (ar) turi būti vienalytės (homogeniškos) pakuotės, pagamintos iš vienos rūšies medžiagos.  Tiekėjas teikdamas pasiūlymą, privalo pateikti reikalavimus patvirtinančius dokumentus. Atitiktį įrodantys dokumentai:  a) Tiekėjo ar gamintojo dokumentai, įrodantys, kad pakuotės yra homogeniškos ir (ar) atitinkamai paženklintos, arba b) dokumentai, pagrindžiantys atitiktį standartams (pavyzdžiui, sertifikatas, akredituotos laboratorijos tyrimų išduota, tinkamumą perdirbti patvirtinanti ataskaita / pažyma), pagal kuriuos įrodoma, kad pakuočių medžiagos perdirbamos pvz., standartas LST EN </w:t>
      </w:r>
      <w:r w:rsidRPr="008F6277">
        <w:rPr>
          <w:rFonts w:ascii="Times New Roman" w:eastAsia="Times New Roman" w:hAnsi="Times New Roman" w:cs="Times New Roman"/>
          <w:color w:val="000000"/>
        </w:rPr>
        <w:lastRenderedPageBreak/>
        <w:t>13432 „Pakuotė. Naudotų pakuočių, numatomų kompostuoti ir biologiškai skaidyti, reikalavimai.“, standartas Voluntary Standard for Repulping and Recycling Corrugated Fiberboard Treated to Improve Its Performance in the Presence of Water and Water Vapor, standartas RecyClass7 ar kitas lygiavertis standartas, arba c) Aplinkos apsaugos agentūros interneto svetainėje (</w:t>
      </w:r>
      <w:hyperlink r:id="rId20" w:history="1">
        <w:r w:rsidRPr="008F6277">
          <w:rPr>
            <w:rStyle w:val="Hyperlink"/>
            <w:rFonts w:ascii="Times New Roman" w:eastAsia="Times New Roman" w:hAnsi="Times New Roman" w:cs="Times New Roman"/>
          </w:rPr>
          <w:t>https://aaa.lrv.lt/</w:t>
        </w:r>
      </w:hyperlink>
      <w:r w:rsidRPr="008F6277">
        <w:rPr>
          <w:rFonts w:ascii="Times New Roman" w:eastAsia="Times New Roman" w:hAnsi="Times New Roman" w:cs="Times New Roman"/>
          <w:color w:val="000000"/>
        </w:rPr>
        <w: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 arba d) kiti lygiaverčiai įrodymai</w:t>
      </w:r>
      <w:bookmarkEnd w:id="0"/>
    </w:p>
    <w:p w14:paraId="23E8F1BB" w14:textId="62233BC4" w:rsidR="007C4796" w:rsidRDefault="007C4796" w:rsidP="00B331BE">
      <w:pPr>
        <w:spacing w:after="0" w:line="240" w:lineRule="auto"/>
        <w:rPr>
          <w:rFonts w:ascii="Times New Roman" w:hAnsi="Times New Roman" w:cs="Times New Roman"/>
        </w:rPr>
      </w:pPr>
    </w:p>
    <w:p w14:paraId="7CB8C8B5" w14:textId="4E62BF2E" w:rsidR="008F6277" w:rsidRPr="005A6AF8" w:rsidRDefault="008F6277" w:rsidP="008F6277">
      <w:pPr>
        <w:spacing w:after="0" w:line="276" w:lineRule="auto"/>
        <w:rPr>
          <w:rFonts w:ascii="Times New Roman" w:hAnsi="Times New Roman" w:cs="Times New Roman"/>
        </w:rPr>
      </w:pPr>
      <w:bookmarkStart w:id="1" w:name="_GoBack"/>
      <w:bookmarkEnd w:id="1"/>
    </w:p>
    <w:sectPr w:rsidR="008F6277" w:rsidRPr="005A6AF8" w:rsidSect="009F5145">
      <w:pgSz w:w="11906" w:h="16838"/>
      <w:pgMar w:top="1134" w:right="424" w:bottom="1134" w:left="567" w:header="567" w:footer="567" w:gutter="0"/>
      <w:cols w:space="1296"/>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B4BB1D9" w16cex:dateUtc="2025-11-17T08:29:00Z"/>
  <w16cex:commentExtensible w16cex:durableId="1748853C" w16cex:dateUtc="2025-11-17T08:08:00Z"/>
  <w16cex:commentExtensible w16cex:durableId="291F3994" w16cex:dateUtc="2025-10-22T14:18:00Z"/>
  <w16cex:commentExtensible w16cex:durableId="385DF813" w16cex:dateUtc="2025-10-22T14:18:00Z"/>
  <w16cex:commentExtensible w16cex:durableId="6477D6B8" w16cex:dateUtc="2025-10-22T14:18:00Z"/>
  <w16cex:commentExtensible w16cex:durableId="4F07E842" w16cex:dateUtc="2025-11-10T07:59:00Z"/>
  <w16cex:commentExtensible w16cex:durableId="00A8859D" w16cex:dateUtc="2025-10-22T14:23:00Z"/>
  <w16cex:commentExtensible w16cex:durableId="10927BD9" w16cex:dateUtc="2025-10-22T14:23:00Z"/>
  <w16cex:commentExtensible w16cex:durableId="6EFBD194" w16cex:dateUtc="2025-10-22T14:20:00Z"/>
  <w16cex:commentExtensible w16cex:durableId="1D24F63B" w16cex:dateUtc="2025-10-22T14:20:00Z"/>
  <w16cex:commentExtensible w16cex:durableId="4ADDB6C5" w16cex:dateUtc="2025-10-22T14:23:00Z"/>
  <w16cex:commentExtensible w16cex:durableId="05C27FB2" w16cex:dateUtc="2025-10-22T14:20:00Z"/>
  <w16cex:commentExtensible w16cex:durableId="1DE6E209" w16cex:dateUtc="2025-10-22T14:20:00Z"/>
  <w16cex:commentExtensible w16cex:durableId="026F8002" w16cex:dateUtc="2025-11-10T08:05:00Z"/>
  <w16cex:commentExtensible w16cex:durableId="1D8D14D7" w16cex:dateUtc="2025-10-22T13:56:00Z"/>
  <w16cex:commentExtensible w16cex:durableId="181A715A" w16cex:dateUtc="2025-10-22T14:06:00Z"/>
  <w16cex:commentExtensible w16cex:durableId="6D826FCA" w16cex:dateUtc="2025-10-22T14:21:00Z"/>
  <w16cex:commentExtensible w16cex:durableId="3AA56373" w16cex:dateUtc="2025-11-17T08:24:00Z"/>
  <w16cex:commentExtensible w16cex:durableId="51019F27" w16cex:dateUtc="2025-11-17T08:17:00Z"/>
  <w16cex:commentExtensible w16cex:durableId="5B006C1A" w16cex:dateUtc="2025-11-17T08:28:00Z"/>
  <w16cex:commentExtensible w16cex:durableId="53DC28D7" w16cex:dateUtc="2025-11-10T08:11:00Z"/>
  <w16cex:commentExtensible w16cex:durableId="7B2E9FC1" w16cex:dateUtc="2025-11-10T08:29:00Z"/>
  <w16cex:commentExtensible w16cex:durableId="42D38397" w16cex:dateUtc="2025-11-10T08:31:00Z"/>
  <w16cex:commentExtensible w16cex:durableId="57F13D4A" w16cex:dateUtc="2025-11-10T08:32:00Z"/>
  <w16cex:commentExtensible w16cex:durableId="1CCA9F3A" w16cex:dateUtc="2025-11-10T08:33:00Z"/>
  <w16cex:commentExtensible w16cex:durableId="5DDCA08C" w16cex:dateUtc="2025-11-10T08:34:00Z"/>
  <w16cex:commentExtensible w16cex:durableId="427C67EA" w16cex:dateUtc="2025-11-17T08:22:00Z"/>
  <w16cex:commentExtensible w16cex:durableId="675750B2" w16cex:dateUtc="2025-11-17T08:22:00Z"/>
</w16cex:commentsExtensible>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755F45"/>
    <w:multiLevelType w:val="hybridMultilevel"/>
    <w:tmpl w:val="BAECA08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3DAE7074"/>
    <w:multiLevelType w:val="hybridMultilevel"/>
    <w:tmpl w:val="1E90F09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500766D2"/>
    <w:multiLevelType w:val="multilevel"/>
    <w:tmpl w:val="9E60436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1"/>
  </w:num>
  <w:num w:numId="2">
    <w:abstractNumId w:val="0"/>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8"/>
  <w:hideSpellingErrors/>
  <w:hideGrammaticalErrors/>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1428"/>
    <w:rsid w:val="0000031D"/>
    <w:rsid w:val="00001D19"/>
    <w:rsid w:val="00002A08"/>
    <w:rsid w:val="00005189"/>
    <w:rsid w:val="0000762D"/>
    <w:rsid w:val="00010F54"/>
    <w:rsid w:val="00015B18"/>
    <w:rsid w:val="00016EAB"/>
    <w:rsid w:val="00023281"/>
    <w:rsid w:val="00023B06"/>
    <w:rsid w:val="00024B6F"/>
    <w:rsid w:val="00025197"/>
    <w:rsid w:val="0003222A"/>
    <w:rsid w:val="00033889"/>
    <w:rsid w:val="00036DA2"/>
    <w:rsid w:val="0003700B"/>
    <w:rsid w:val="0004467C"/>
    <w:rsid w:val="00050102"/>
    <w:rsid w:val="000539F1"/>
    <w:rsid w:val="00055026"/>
    <w:rsid w:val="000561F8"/>
    <w:rsid w:val="00056D5B"/>
    <w:rsid w:val="00057461"/>
    <w:rsid w:val="00057F07"/>
    <w:rsid w:val="0006729A"/>
    <w:rsid w:val="0007678C"/>
    <w:rsid w:val="000779C3"/>
    <w:rsid w:val="00077DDA"/>
    <w:rsid w:val="0008148A"/>
    <w:rsid w:val="000814BB"/>
    <w:rsid w:val="000831C8"/>
    <w:rsid w:val="0008363D"/>
    <w:rsid w:val="00083D1E"/>
    <w:rsid w:val="000845C3"/>
    <w:rsid w:val="000855B9"/>
    <w:rsid w:val="00085913"/>
    <w:rsid w:val="000869E9"/>
    <w:rsid w:val="00086C78"/>
    <w:rsid w:val="000961D8"/>
    <w:rsid w:val="00097EC4"/>
    <w:rsid w:val="000A63C5"/>
    <w:rsid w:val="000B11F7"/>
    <w:rsid w:val="000B1411"/>
    <w:rsid w:val="000B1C34"/>
    <w:rsid w:val="000B2C81"/>
    <w:rsid w:val="000B3111"/>
    <w:rsid w:val="000B595C"/>
    <w:rsid w:val="000B61C6"/>
    <w:rsid w:val="000C51A3"/>
    <w:rsid w:val="000C782F"/>
    <w:rsid w:val="000D170C"/>
    <w:rsid w:val="000D2E23"/>
    <w:rsid w:val="000D68F1"/>
    <w:rsid w:val="000E0123"/>
    <w:rsid w:val="000E47F3"/>
    <w:rsid w:val="000E4DE6"/>
    <w:rsid w:val="000E5337"/>
    <w:rsid w:val="000E65E9"/>
    <w:rsid w:val="000F033A"/>
    <w:rsid w:val="000F064D"/>
    <w:rsid w:val="000F0DFA"/>
    <w:rsid w:val="000F48E6"/>
    <w:rsid w:val="000F560F"/>
    <w:rsid w:val="000F6B09"/>
    <w:rsid w:val="000F6DF0"/>
    <w:rsid w:val="00100813"/>
    <w:rsid w:val="001042AA"/>
    <w:rsid w:val="00105FA5"/>
    <w:rsid w:val="00106058"/>
    <w:rsid w:val="0010659C"/>
    <w:rsid w:val="001068B6"/>
    <w:rsid w:val="001079DD"/>
    <w:rsid w:val="001121B6"/>
    <w:rsid w:val="00112BA1"/>
    <w:rsid w:val="00114044"/>
    <w:rsid w:val="00115348"/>
    <w:rsid w:val="001170A3"/>
    <w:rsid w:val="00117352"/>
    <w:rsid w:val="00120335"/>
    <w:rsid w:val="00123937"/>
    <w:rsid w:val="00124000"/>
    <w:rsid w:val="00126151"/>
    <w:rsid w:val="00126EA2"/>
    <w:rsid w:val="00131D8D"/>
    <w:rsid w:val="001329CD"/>
    <w:rsid w:val="001354CE"/>
    <w:rsid w:val="0013666C"/>
    <w:rsid w:val="00136CCB"/>
    <w:rsid w:val="00142459"/>
    <w:rsid w:val="00143D22"/>
    <w:rsid w:val="00143E69"/>
    <w:rsid w:val="001452C1"/>
    <w:rsid w:val="0014632F"/>
    <w:rsid w:val="00146E26"/>
    <w:rsid w:val="0014756E"/>
    <w:rsid w:val="001511C2"/>
    <w:rsid w:val="001518B8"/>
    <w:rsid w:val="00154636"/>
    <w:rsid w:val="00154759"/>
    <w:rsid w:val="001637F8"/>
    <w:rsid w:val="00164759"/>
    <w:rsid w:val="0016475F"/>
    <w:rsid w:val="00164F13"/>
    <w:rsid w:val="001654F5"/>
    <w:rsid w:val="00165E06"/>
    <w:rsid w:val="00166456"/>
    <w:rsid w:val="001755AD"/>
    <w:rsid w:val="00175DDC"/>
    <w:rsid w:val="001778A5"/>
    <w:rsid w:val="00180AA5"/>
    <w:rsid w:val="00186E55"/>
    <w:rsid w:val="00187287"/>
    <w:rsid w:val="001877CA"/>
    <w:rsid w:val="00191428"/>
    <w:rsid w:val="00192EDC"/>
    <w:rsid w:val="00194E81"/>
    <w:rsid w:val="001960FB"/>
    <w:rsid w:val="001A1D23"/>
    <w:rsid w:val="001A1DF3"/>
    <w:rsid w:val="001A235E"/>
    <w:rsid w:val="001A4153"/>
    <w:rsid w:val="001A5A96"/>
    <w:rsid w:val="001A62BD"/>
    <w:rsid w:val="001A717E"/>
    <w:rsid w:val="001A7517"/>
    <w:rsid w:val="001A777A"/>
    <w:rsid w:val="001B17AD"/>
    <w:rsid w:val="001B1B8C"/>
    <w:rsid w:val="001B2B5B"/>
    <w:rsid w:val="001B2FA8"/>
    <w:rsid w:val="001C2AFB"/>
    <w:rsid w:val="001C2FE2"/>
    <w:rsid w:val="001C496C"/>
    <w:rsid w:val="001C6086"/>
    <w:rsid w:val="001C6EA4"/>
    <w:rsid w:val="001D2AD0"/>
    <w:rsid w:val="001D4036"/>
    <w:rsid w:val="001D5950"/>
    <w:rsid w:val="001D744B"/>
    <w:rsid w:val="001E068C"/>
    <w:rsid w:val="001E2C7E"/>
    <w:rsid w:val="001E46BB"/>
    <w:rsid w:val="001E5BF9"/>
    <w:rsid w:val="001F0CB4"/>
    <w:rsid w:val="001F1E27"/>
    <w:rsid w:val="001F1FFB"/>
    <w:rsid w:val="001F29E6"/>
    <w:rsid w:val="001F684D"/>
    <w:rsid w:val="001F6A2C"/>
    <w:rsid w:val="00200776"/>
    <w:rsid w:val="002054DA"/>
    <w:rsid w:val="00205DEE"/>
    <w:rsid w:val="00207A1B"/>
    <w:rsid w:val="002107E8"/>
    <w:rsid w:val="00211CC7"/>
    <w:rsid w:val="002138FC"/>
    <w:rsid w:val="002164BB"/>
    <w:rsid w:val="00216DCB"/>
    <w:rsid w:val="002172D1"/>
    <w:rsid w:val="00220142"/>
    <w:rsid w:val="002216CD"/>
    <w:rsid w:val="00225743"/>
    <w:rsid w:val="0023120C"/>
    <w:rsid w:val="00231C9F"/>
    <w:rsid w:val="00232A7A"/>
    <w:rsid w:val="00234233"/>
    <w:rsid w:val="00237F1D"/>
    <w:rsid w:val="00241254"/>
    <w:rsid w:val="002431BC"/>
    <w:rsid w:val="00243C40"/>
    <w:rsid w:val="00244647"/>
    <w:rsid w:val="00247463"/>
    <w:rsid w:val="00247DA2"/>
    <w:rsid w:val="002505CF"/>
    <w:rsid w:val="00252CDB"/>
    <w:rsid w:val="002533C7"/>
    <w:rsid w:val="00254017"/>
    <w:rsid w:val="00256C84"/>
    <w:rsid w:val="00260362"/>
    <w:rsid w:val="0026732B"/>
    <w:rsid w:val="002704C0"/>
    <w:rsid w:val="00270C02"/>
    <w:rsid w:val="00271829"/>
    <w:rsid w:val="0028305B"/>
    <w:rsid w:val="002858CD"/>
    <w:rsid w:val="002865E8"/>
    <w:rsid w:val="00286B51"/>
    <w:rsid w:val="002877E6"/>
    <w:rsid w:val="00290B18"/>
    <w:rsid w:val="002941C2"/>
    <w:rsid w:val="002A3065"/>
    <w:rsid w:val="002A4B8E"/>
    <w:rsid w:val="002A77F0"/>
    <w:rsid w:val="002B0C90"/>
    <w:rsid w:val="002B0ED0"/>
    <w:rsid w:val="002B1AC3"/>
    <w:rsid w:val="002B3D0D"/>
    <w:rsid w:val="002B4D19"/>
    <w:rsid w:val="002C1824"/>
    <w:rsid w:val="002C6CD4"/>
    <w:rsid w:val="002D09DC"/>
    <w:rsid w:val="002D18B0"/>
    <w:rsid w:val="002D2135"/>
    <w:rsid w:val="002D2985"/>
    <w:rsid w:val="002D3375"/>
    <w:rsid w:val="002D3647"/>
    <w:rsid w:val="002D376E"/>
    <w:rsid w:val="002D7CB6"/>
    <w:rsid w:val="002E09CC"/>
    <w:rsid w:val="002E2065"/>
    <w:rsid w:val="002F11A8"/>
    <w:rsid w:val="002F237B"/>
    <w:rsid w:val="002F3C07"/>
    <w:rsid w:val="002F4C1C"/>
    <w:rsid w:val="002F56AE"/>
    <w:rsid w:val="002F5702"/>
    <w:rsid w:val="002F6462"/>
    <w:rsid w:val="002F6A90"/>
    <w:rsid w:val="003022B9"/>
    <w:rsid w:val="00303778"/>
    <w:rsid w:val="00310FDC"/>
    <w:rsid w:val="00311B7E"/>
    <w:rsid w:val="00312CEF"/>
    <w:rsid w:val="00314A43"/>
    <w:rsid w:val="00315456"/>
    <w:rsid w:val="00315FB0"/>
    <w:rsid w:val="0032145E"/>
    <w:rsid w:val="00323E2A"/>
    <w:rsid w:val="00331C90"/>
    <w:rsid w:val="00332923"/>
    <w:rsid w:val="0033380E"/>
    <w:rsid w:val="00333CA7"/>
    <w:rsid w:val="00335481"/>
    <w:rsid w:val="00340A72"/>
    <w:rsid w:val="00341BD8"/>
    <w:rsid w:val="00343ABD"/>
    <w:rsid w:val="00343B80"/>
    <w:rsid w:val="00346F7D"/>
    <w:rsid w:val="00346FC9"/>
    <w:rsid w:val="00352B2C"/>
    <w:rsid w:val="00355634"/>
    <w:rsid w:val="0035748A"/>
    <w:rsid w:val="00362556"/>
    <w:rsid w:val="00365D86"/>
    <w:rsid w:val="00365F81"/>
    <w:rsid w:val="00367C98"/>
    <w:rsid w:val="00373372"/>
    <w:rsid w:val="00374CBA"/>
    <w:rsid w:val="00376289"/>
    <w:rsid w:val="003765C4"/>
    <w:rsid w:val="0037665F"/>
    <w:rsid w:val="003771B7"/>
    <w:rsid w:val="00377EA3"/>
    <w:rsid w:val="003806FA"/>
    <w:rsid w:val="00383261"/>
    <w:rsid w:val="003851B3"/>
    <w:rsid w:val="00385B87"/>
    <w:rsid w:val="00390025"/>
    <w:rsid w:val="00393322"/>
    <w:rsid w:val="00396645"/>
    <w:rsid w:val="00397F7B"/>
    <w:rsid w:val="003A074F"/>
    <w:rsid w:val="003A075C"/>
    <w:rsid w:val="003A11C1"/>
    <w:rsid w:val="003A1356"/>
    <w:rsid w:val="003A249F"/>
    <w:rsid w:val="003A2631"/>
    <w:rsid w:val="003A51DC"/>
    <w:rsid w:val="003A5706"/>
    <w:rsid w:val="003A6242"/>
    <w:rsid w:val="003A6760"/>
    <w:rsid w:val="003A697F"/>
    <w:rsid w:val="003B3DF1"/>
    <w:rsid w:val="003B42F0"/>
    <w:rsid w:val="003B4D95"/>
    <w:rsid w:val="003C4B36"/>
    <w:rsid w:val="003C73DC"/>
    <w:rsid w:val="003D0275"/>
    <w:rsid w:val="003D5688"/>
    <w:rsid w:val="003D5B77"/>
    <w:rsid w:val="003D6254"/>
    <w:rsid w:val="003E05CB"/>
    <w:rsid w:val="003E1E8E"/>
    <w:rsid w:val="003E2A1B"/>
    <w:rsid w:val="003F131B"/>
    <w:rsid w:val="003F3DF4"/>
    <w:rsid w:val="004000B4"/>
    <w:rsid w:val="004004E8"/>
    <w:rsid w:val="00402109"/>
    <w:rsid w:val="004047BA"/>
    <w:rsid w:val="00405DFE"/>
    <w:rsid w:val="00407DD8"/>
    <w:rsid w:val="004100BD"/>
    <w:rsid w:val="00412765"/>
    <w:rsid w:val="004133E6"/>
    <w:rsid w:val="00413A20"/>
    <w:rsid w:val="0041702C"/>
    <w:rsid w:val="004224B7"/>
    <w:rsid w:val="00422944"/>
    <w:rsid w:val="00427024"/>
    <w:rsid w:val="0042794F"/>
    <w:rsid w:val="00431981"/>
    <w:rsid w:val="00431E72"/>
    <w:rsid w:val="00432D45"/>
    <w:rsid w:val="0043306A"/>
    <w:rsid w:val="00434553"/>
    <w:rsid w:val="004356F3"/>
    <w:rsid w:val="00436443"/>
    <w:rsid w:val="004364C0"/>
    <w:rsid w:val="00436918"/>
    <w:rsid w:val="0044296A"/>
    <w:rsid w:val="004453A8"/>
    <w:rsid w:val="004501C7"/>
    <w:rsid w:val="00451EDE"/>
    <w:rsid w:val="0045316C"/>
    <w:rsid w:val="00454EEC"/>
    <w:rsid w:val="00456200"/>
    <w:rsid w:val="004600A0"/>
    <w:rsid w:val="00460304"/>
    <w:rsid w:val="0046274B"/>
    <w:rsid w:val="00464D0C"/>
    <w:rsid w:val="00465520"/>
    <w:rsid w:val="004659FF"/>
    <w:rsid w:val="00470F2D"/>
    <w:rsid w:val="00471226"/>
    <w:rsid w:val="00471AD2"/>
    <w:rsid w:val="00472052"/>
    <w:rsid w:val="00472BB7"/>
    <w:rsid w:val="0047303A"/>
    <w:rsid w:val="0047583A"/>
    <w:rsid w:val="00477854"/>
    <w:rsid w:val="0048023F"/>
    <w:rsid w:val="00483999"/>
    <w:rsid w:val="004873F8"/>
    <w:rsid w:val="00487947"/>
    <w:rsid w:val="00487EC9"/>
    <w:rsid w:val="00491D2F"/>
    <w:rsid w:val="0049376D"/>
    <w:rsid w:val="00493B0F"/>
    <w:rsid w:val="004A28A2"/>
    <w:rsid w:val="004A37F6"/>
    <w:rsid w:val="004A4F4D"/>
    <w:rsid w:val="004A5D44"/>
    <w:rsid w:val="004A602D"/>
    <w:rsid w:val="004A7E12"/>
    <w:rsid w:val="004B071A"/>
    <w:rsid w:val="004B2A96"/>
    <w:rsid w:val="004B3927"/>
    <w:rsid w:val="004B4520"/>
    <w:rsid w:val="004B46D2"/>
    <w:rsid w:val="004B5BE5"/>
    <w:rsid w:val="004B6646"/>
    <w:rsid w:val="004B766E"/>
    <w:rsid w:val="004C24EB"/>
    <w:rsid w:val="004C3153"/>
    <w:rsid w:val="004C4271"/>
    <w:rsid w:val="004C442D"/>
    <w:rsid w:val="004C56F9"/>
    <w:rsid w:val="004C7669"/>
    <w:rsid w:val="004D009E"/>
    <w:rsid w:val="004D050E"/>
    <w:rsid w:val="004E0A85"/>
    <w:rsid w:val="004E4675"/>
    <w:rsid w:val="004E6ADA"/>
    <w:rsid w:val="004F22D4"/>
    <w:rsid w:val="004F2FC8"/>
    <w:rsid w:val="004F5203"/>
    <w:rsid w:val="004F6731"/>
    <w:rsid w:val="004F794F"/>
    <w:rsid w:val="005004CB"/>
    <w:rsid w:val="00501D0C"/>
    <w:rsid w:val="005021AD"/>
    <w:rsid w:val="00502419"/>
    <w:rsid w:val="00502618"/>
    <w:rsid w:val="0050391E"/>
    <w:rsid w:val="00503A63"/>
    <w:rsid w:val="00504A21"/>
    <w:rsid w:val="00510101"/>
    <w:rsid w:val="005103EB"/>
    <w:rsid w:val="00511778"/>
    <w:rsid w:val="00512450"/>
    <w:rsid w:val="005138F6"/>
    <w:rsid w:val="00515E98"/>
    <w:rsid w:val="00520506"/>
    <w:rsid w:val="0052106F"/>
    <w:rsid w:val="00521DB5"/>
    <w:rsid w:val="00524422"/>
    <w:rsid w:val="00532D08"/>
    <w:rsid w:val="0053439D"/>
    <w:rsid w:val="00537094"/>
    <w:rsid w:val="00541D4F"/>
    <w:rsid w:val="005426A2"/>
    <w:rsid w:val="00543105"/>
    <w:rsid w:val="00544512"/>
    <w:rsid w:val="00545C54"/>
    <w:rsid w:val="00546AB0"/>
    <w:rsid w:val="00551A99"/>
    <w:rsid w:val="005532EB"/>
    <w:rsid w:val="00555760"/>
    <w:rsid w:val="005567A4"/>
    <w:rsid w:val="00556B10"/>
    <w:rsid w:val="00556D8C"/>
    <w:rsid w:val="0056117A"/>
    <w:rsid w:val="00561D82"/>
    <w:rsid w:val="00563AF2"/>
    <w:rsid w:val="0056693E"/>
    <w:rsid w:val="005673EC"/>
    <w:rsid w:val="00567953"/>
    <w:rsid w:val="00575AF1"/>
    <w:rsid w:val="00575DF3"/>
    <w:rsid w:val="00576CCF"/>
    <w:rsid w:val="00576F7D"/>
    <w:rsid w:val="00580A8C"/>
    <w:rsid w:val="00580AC3"/>
    <w:rsid w:val="00583482"/>
    <w:rsid w:val="00585C25"/>
    <w:rsid w:val="00590AB8"/>
    <w:rsid w:val="005928C0"/>
    <w:rsid w:val="00592CEB"/>
    <w:rsid w:val="00595D89"/>
    <w:rsid w:val="00597551"/>
    <w:rsid w:val="005A01EB"/>
    <w:rsid w:val="005A13B8"/>
    <w:rsid w:val="005A17DF"/>
    <w:rsid w:val="005A51EF"/>
    <w:rsid w:val="005A63C6"/>
    <w:rsid w:val="005A67DC"/>
    <w:rsid w:val="005A6AF8"/>
    <w:rsid w:val="005A75D7"/>
    <w:rsid w:val="005B7423"/>
    <w:rsid w:val="005B7B8E"/>
    <w:rsid w:val="005C0C67"/>
    <w:rsid w:val="005C0DE4"/>
    <w:rsid w:val="005C10C7"/>
    <w:rsid w:val="005C1AFC"/>
    <w:rsid w:val="005C2107"/>
    <w:rsid w:val="005C42A1"/>
    <w:rsid w:val="005C500B"/>
    <w:rsid w:val="005C6A95"/>
    <w:rsid w:val="005C6CBC"/>
    <w:rsid w:val="005C75F1"/>
    <w:rsid w:val="005C79F0"/>
    <w:rsid w:val="005C7DBC"/>
    <w:rsid w:val="005D4698"/>
    <w:rsid w:val="005D4FDF"/>
    <w:rsid w:val="005D557A"/>
    <w:rsid w:val="005D5973"/>
    <w:rsid w:val="005D6F5D"/>
    <w:rsid w:val="005E07EA"/>
    <w:rsid w:val="005E0E29"/>
    <w:rsid w:val="005E23C2"/>
    <w:rsid w:val="005E2CE6"/>
    <w:rsid w:val="005E71C1"/>
    <w:rsid w:val="005F08AA"/>
    <w:rsid w:val="005F08C5"/>
    <w:rsid w:val="005F0A8F"/>
    <w:rsid w:val="005F4592"/>
    <w:rsid w:val="005F4DA3"/>
    <w:rsid w:val="005F5313"/>
    <w:rsid w:val="005F57D8"/>
    <w:rsid w:val="00600CF9"/>
    <w:rsid w:val="006035F0"/>
    <w:rsid w:val="00603717"/>
    <w:rsid w:val="00612721"/>
    <w:rsid w:val="00632E2F"/>
    <w:rsid w:val="00641A80"/>
    <w:rsid w:val="00641C23"/>
    <w:rsid w:val="006423C3"/>
    <w:rsid w:val="00642BED"/>
    <w:rsid w:val="00647D60"/>
    <w:rsid w:val="00653C95"/>
    <w:rsid w:val="00654DB7"/>
    <w:rsid w:val="00654DCB"/>
    <w:rsid w:val="00660887"/>
    <w:rsid w:val="00660B93"/>
    <w:rsid w:val="006620BD"/>
    <w:rsid w:val="00664D33"/>
    <w:rsid w:val="00667F1F"/>
    <w:rsid w:val="00673A63"/>
    <w:rsid w:val="006759F7"/>
    <w:rsid w:val="00676FF0"/>
    <w:rsid w:val="0068151C"/>
    <w:rsid w:val="0068216D"/>
    <w:rsid w:val="00683B7C"/>
    <w:rsid w:val="00683F57"/>
    <w:rsid w:val="0068451B"/>
    <w:rsid w:val="00685C69"/>
    <w:rsid w:val="00686CFC"/>
    <w:rsid w:val="00686FEA"/>
    <w:rsid w:val="006900DA"/>
    <w:rsid w:val="006901F5"/>
    <w:rsid w:val="00692AE8"/>
    <w:rsid w:val="0069438A"/>
    <w:rsid w:val="00696077"/>
    <w:rsid w:val="00696B58"/>
    <w:rsid w:val="00697431"/>
    <w:rsid w:val="006A00AD"/>
    <w:rsid w:val="006A14A1"/>
    <w:rsid w:val="006A4EA6"/>
    <w:rsid w:val="006A57FC"/>
    <w:rsid w:val="006A754F"/>
    <w:rsid w:val="006B0DF7"/>
    <w:rsid w:val="006B24BD"/>
    <w:rsid w:val="006B334F"/>
    <w:rsid w:val="006B7F0E"/>
    <w:rsid w:val="006C47CD"/>
    <w:rsid w:val="006C6A82"/>
    <w:rsid w:val="006C705D"/>
    <w:rsid w:val="006D09EA"/>
    <w:rsid w:val="006D0D8C"/>
    <w:rsid w:val="006D232A"/>
    <w:rsid w:val="006D4C0C"/>
    <w:rsid w:val="006D6BB2"/>
    <w:rsid w:val="006D7D53"/>
    <w:rsid w:val="006E00BD"/>
    <w:rsid w:val="006E0F8E"/>
    <w:rsid w:val="006E2835"/>
    <w:rsid w:val="006E4429"/>
    <w:rsid w:val="006E5B2F"/>
    <w:rsid w:val="006F029A"/>
    <w:rsid w:val="006F51D1"/>
    <w:rsid w:val="006F7C54"/>
    <w:rsid w:val="00700084"/>
    <w:rsid w:val="0070359C"/>
    <w:rsid w:val="00704504"/>
    <w:rsid w:val="00704DA7"/>
    <w:rsid w:val="00707B5E"/>
    <w:rsid w:val="00712DD0"/>
    <w:rsid w:val="00717344"/>
    <w:rsid w:val="007212FE"/>
    <w:rsid w:val="00721722"/>
    <w:rsid w:val="00722792"/>
    <w:rsid w:val="0072411C"/>
    <w:rsid w:val="00725DEB"/>
    <w:rsid w:val="0072662E"/>
    <w:rsid w:val="0073126E"/>
    <w:rsid w:val="00731D8B"/>
    <w:rsid w:val="007338D4"/>
    <w:rsid w:val="0073517B"/>
    <w:rsid w:val="00740DD3"/>
    <w:rsid w:val="007421EA"/>
    <w:rsid w:val="007432C1"/>
    <w:rsid w:val="00746A2B"/>
    <w:rsid w:val="00746A47"/>
    <w:rsid w:val="00747123"/>
    <w:rsid w:val="007519CB"/>
    <w:rsid w:val="007523C3"/>
    <w:rsid w:val="00753918"/>
    <w:rsid w:val="00754E08"/>
    <w:rsid w:val="00757508"/>
    <w:rsid w:val="00761E5C"/>
    <w:rsid w:val="00763379"/>
    <w:rsid w:val="00763B67"/>
    <w:rsid w:val="00765589"/>
    <w:rsid w:val="007657BC"/>
    <w:rsid w:val="00766AFC"/>
    <w:rsid w:val="007714A9"/>
    <w:rsid w:val="007720A5"/>
    <w:rsid w:val="007723BB"/>
    <w:rsid w:val="00772A2C"/>
    <w:rsid w:val="00773C5E"/>
    <w:rsid w:val="007751FA"/>
    <w:rsid w:val="0077539D"/>
    <w:rsid w:val="00777950"/>
    <w:rsid w:val="00777DDF"/>
    <w:rsid w:val="0078070C"/>
    <w:rsid w:val="007845FB"/>
    <w:rsid w:val="00785A78"/>
    <w:rsid w:val="00793D22"/>
    <w:rsid w:val="007A31CD"/>
    <w:rsid w:val="007A43EF"/>
    <w:rsid w:val="007A4C15"/>
    <w:rsid w:val="007B129C"/>
    <w:rsid w:val="007B2B6F"/>
    <w:rsid w:val="007B406B"/>
    <w:rsid w:val="007B4245"/>
    <w:rsid w:val="007B425A"/>
    <w:rsid w:val="007B66DF"/>
    <w:rsid w:val="007C4796"/>
    <w:rsid w:val="007C48DF"/>
    <w:rsid w:val="007C4A88"/>
    <w:rsid w:val="007C7D75"/>
    <w:rsid w:val="007D07B9"/>
    <w:rsid w:val="007D2DB8"/>
    <w:rsid w:val="007D37CB"/>
    <w:rsid w:val="007E1111"/>
    <w:rsid w:val="007E28B3"/>
    <w:rsid w:val="007E2B50"/>
    <w:rsid w:val="007E368D"/>
    <w:rsid w:val="007E36BD"/>
    <w:rsid w:val="007E37FB"/>
    <w:rsid w:val="007E38BF"/>
    <w:rsid w:val="007E457B"/>
    <w:rsid w:val="007E503E"/>
    <w:rsid w:val="007E5611"/>
    <w:rsid w:val="007E7005"/>
    <w:rsid w:val="007E75EC"/>
    <w:rsid w:val="007E7716"/>
    <w:rsid w:val="007F07FA"/>
    <w:rsid w:val="007F0EE2"/>
    <w:rsid w:val="007F1D3B"/>
    <w:rsid w:val="008009AC"/>
    <w:rsid w:val="008045E3"/>
    <w:rsid w:val="0080474D"/>
    <w:rsid w:val="00810964"/>
    <w:rsid w:val="00810D92"/>
    <w:rsid w:val="00814FBC"/>
    <w:rsid w:val="00815CAE"/>
    <w:rsid w:val="00815F1E"/>
    <w:rsid w:val="008242B5"/>
    <w:rsid w:val="008264DB"/>
    <w:rsid w:val="00827A42"/>
    <w:rsid w:val="00831B7B"/>
    <w:rsid w:val="00832347"/>
    <w:rsid w:val="008323AC"/>
    <w:rsid w:val="00832A51"/>
    <w:rsid w:val="00832BE0"/>
    <w:rsid w:val="00833CE9"/>
    <w:rsid w:val="008346F2"/>
    <w:rsid w:val="008361DA"/>
    <w:rsid w:val="0084016C"/>
    <w:rsid w:val="00841C51"/>
    <w:rsid w:val="008425B0"/>
    <w:rsid w:val="0084380A"/>
    <w:rsid w:val="0084497A"/>
    <w:rsid w:val="00844B2A"/>
    <w:rsid w:val="008551F0"/>
    <w:rsid w:val="008559D9"/>
    <w:rsid w:val="00856774"/>
    <w:rsid w:val="0086174F"/>
    <w:rsid w:val="00861964"/>
    <w:rsid w:val="00863B1C"/>
    <w:rsid w:val="0086401A"/>
    <w:rsid w:val="008640F4"/>
    <w:rsid w:val="008646F4"/>
    <w:rsid w:val="00870DCC"/>
    <w:rsid w:val="008711B9"/>
    <w:rsid w:val="008717CD"/>
    <w:rsid w:val="0087209A"/>
    <w:rsid w:val="00873A6C"/>
    <w:rsid w:val="00874C48"/>
    <w:rsid w:val="00874D3E"/>
    <w:rsid w:val="00874DF1"/>
    <w:rsid w:val="00875CAF"/>
    <w:rsid w:val="00876D43"/>
    <w:rsid w:val="00880129"/>
    <w:rsid w:val="0088190B"/>
    <w:rsid w:val="00881D9A"/>
    <w:rsid w:val="00887C21"/>
    <w:rsid w:val="00893E82"/>
    <w:rsid w:val="00896475"/>
    <w:rsid w:val="008A167A"/>
    <w:rsid w:val="008A2466"/>
    <w:rsid w:val="008A3CC3"/>
    <w:rsid w:val="008A5025"/>
    <w:rsid w:val="008A50DE"/>
    <w:rsid w:val="008A7FE5"/>
    <w:rsid w:val="008B0EDB"/>
    <w:rsid w:val="008B2755"/>
    <w:rsid w:val="008B344D"/>
    <w:rsid w:val="008C00C8"/>
    <w:rsid w:val="008C0150"/>
    <w:rsid w:val="008C62D8"/>
    <w:rsid w:val="008D2EF1"/>
    <w:rsid w:val="008D73B7"/>
    <w:rsid w:val="008D7D21"/>
    <w:rsid w:val="008E21D6"/>
    <w:rsid w:val="008E2E78"/>
    <w:rsid w:val="008E4AEC"/>
    <w:rsid w:val="008E5E96"/>
    <w:rsid w:val="008E6592"/>
    <w:rsid w:val="008E6C5B"/>
    <w:rsid w:val="008E7C01"/>
    <w:rsid w:val="008F13AE"/>
    <w:rsid w:val="008F4B8E"/>
    <w:rsid w:val="008F6277"/>
    <w:rsid w:val="008F6A71"/>
    <w:rsid w:val="0090123E"/>
    <w:rsid w:val="00904161"/>
    <w:rsid w:val="00904512"/>
    <w:rsid w:val="009051D2"/>
    <w:rsid w:val="009073E4"/>
    <w:rsid w:val="00911C97"/>
    <w:rsid w:val="00914979"/>
    <w:rsid w:val="00915473"/>
    <w:rsid w:val="00915A28"/>
    <w:rsid w:val="009174C3"/>
    <w:rsid w:val="00920FB0"/>
    <w:rsid w:val="009250D3"/>
    <w:rsid w:val="00926C73"/>
    <w:rsid w:val="00927BF7"/>
    <w:rsid w:val="009300F0"/>
    <w:rsid w:val="00931145"/>
    <w:rsid w:val="00931382"/>
    <w:rsid w:val="00931D74"/>
    <w:rsid w:val="009327FA"/>
    <w:rsid w:val="009340B7"/>
    <w:rsid w:val="00934968"/>
    <w:rsid w:val="00935A1A"/>
    <w:rsid w:val="009418D8"/>
    <w:rsid w:val="0094226B"/>
    <w:rsid w:val="00942F7D"/>
    <w:rsid w:val="00944ED4"/>
    <w:rsid w:val="00945B21"/>
    <w:rsid w:val="00946A53"/>
    <w:rsid w:val="00947FB7"/>
    <w:rsid w:val="009503FD"/>
    <w:rsid w:val="0095087E"/>
    <w:rsid w:val="00950947"/>
    <w:rsid w:val="0095282A"/>
    <w:rsid w:val="00953459"/>
    <w:rsid w:val="00954678"/>
    <w:rsid w:val="00954B2E"/>
    <w:rsid w:val="00957B9F"/>
    <w:rsid w:val="0096118A"/>
    <w:rsid w:val="009611F9"/>
    <w:rsid w:val="00961FBB"/>
    <w:rsid w:val="00962717"/>
    <w:rsid w:val="00962A68"/>
    <w:rsid w:val="00963554"/>
    <w:rsid w:val="00965056"/>
    <w:rsid w:val="00970B21"/>
    <w:rsid w:val="009735AB"/>
    <w:rsid w:val="009735CE"/>
    <w:rsid w:val="00975FAD"/>
    <w:rsid w:val="009772CC"/>
    <w:rsid w:val="00981178"/>
    <w:rsid w:val="00981A80"/>
    <w:rsid w:val="00984AF3"/>
    <w:rsid w:val="009852BA"/>
    <w:rsid w:val="00986132"/>
    <w:rsid w:val="00990D91"/>
    <w:rsid w:val="009922AB"/>
    <w:rsid w:val="00992480"/>
    <w:rsid w:val="00992571"/>
    <w:rsid w:val="009A110E"/>
    <w:rsid w:val="009A2144"/>
    <w:rsid w:val="009A2A84"/>
    <w:rsid w:val="009A5529"/>
    <w:rsid w:val="009A6D3D"/>
    <w:rsid w:val="009A7903"/>
    <w:rsid w:val="009A7C77"/>
    <w:rsid w:val="009B0E7A"/>
    <w:rsid w:val="009B274B"/>
    <w:rsid w:val="009B3569"/>
    <w:rsid w:val="009B35A5"/>
    <w:rsid w:val="009B3955"/>
    <w:rsid w:val="009B3B5A"/>
    <w:rsid w:val="009B40FD"/>
    <w:rsid w:val="009B41C2"/>
    <w:rsid w:val="009B6EAF"/>
    <w:rsid w:val="009C090B"/>
    <w:rsid w:val="009C47D6"/>
    <w:rsid w:val="009C5B8B"/>
    <w:rsid w:val="009C6738"/>
    <w:rsid w:val="009C7AFA"/>
    <w:rsid w:val="009C7C57"/>
    <w:rsid w:val="009D42D6"/>
    <w:rsid w:val="009D47FA"/>
    <w:rsid w:val="009D5053"/>
    <w:rsid w:val="009D51D2"/>
    <w:rsid w:val="009D55B8"/>
    <w:rsid w:val="009E04E4"/>
    <w:rsid w:val="009E054E"/>
    <w:rsid w:val="009E3D42"/>
    <w:rsid w:val="009E3ECD"/>
    <w:rsid w:val="009E3EDC"/>
    <w:rsid w:val="009E4A53"/>
    <w:rsid w:val="009E532C"/>
    <w:rsid w:val="009F20A4"/>
    <w:rsid w:val="009F2A2B"/>
    <w:rsid w:val="009F4414"/>
    <w:rsid w:val="009F5145"/>
    <w:rsid w:val="009F5A15"/>
    <w:rsid w:val="009F6309"/>
    <w:rsid w:val="009F6C62"/>
    <w:rsid w:val="009F701F"/>
    <w:rsid w:val="009F7765"/>
    <w:rsid w:val="00A00012"/>
    <w:rsid w:val="00A01552"/>
    <w:rsid w:val="00A0187A"/>
    <w:rsid w:val="00A018A5"/>
    <w:rsid w:val="00A07206"/>
    <w:rsid w:val="00A074CF"/>
    <w:rsid w:val="00A10D75"/>
    <w:rsid w:val="00A110D9"/>
    <w:rsid w:val="00A11346"/>
    <w:rsid w:val="00A11D62"/>
    <w:rsid w:val="00A12EB9"/>
    <w:rsid w:val="00A16EF5"/>
    <w:rsid w:val="00A17146"/>
    <w:rsid w:val="00A17FC5"/>
    <w:rsid w:val="00A2051A"/>
    <w:rsid w:val="00A22FB0"/>
    <w:rsid w:val="00A2413D"/>
    <w:rsid w:val="00A24F15"/>
    <w:rsid w:val="00A255B8"/>
    <w:rsid w:val="00A27B1C"/>
    <w:rsid w:val="00A3079A"/>
    <w:rsid w:val="00A33C09"/>
    <w:rsid w:val="00A34E9B"/>
    <w:rsid w:val="00A35355"/>
    <w:rsid w:val="00A35B63"/>
    <w:rsid w:val="00A378E4"/>
    <w:rsid w:val="00A43F05"/>
    <w:rsid w:val="00A4527C"/>
    <w:rsid w:val="00A47BDA"/>
    <w:rsid w:val="00A529C5"/>
    <w:rsid w:val="00A5321B"/>
    <w:rsid w:val="00A60A1E"/>
    <w:rsid w:val="00A61B01"/>
    <w:rsid w:val="00A63D85"/>
    <w:rsid w:val="00A64FBC"/>
    <w:rsid w:val="00A66D5C"/>
    <w:rsid w:val="00A71B11"/>
    <w:rsid w:val="00A71D85"/>
    <w:rsid w:val="00A71F7F"/>
    <w:rsid w:val="00A73329"/>
    <w:rsid w:val="00A73A58"/>
    <w:rsid w:val="00A741BA"/>
    <w:rsid w:val="00A76737"/>
    <w:rsid w:val="00A77389"/>
    <w:rsid w:val="00A77815"/>
    <w:rsid w:val="00A82CF5"/>
    <w:rsid w:val="00A83A73"/>
    <w:rsid w:val="00A84CB4"/>
    <w:rsid w:val="00A84FC0"/>
    <w:rsid w:val="00A91063"/>
    <w:rsid w:val="00A92471"/>
    <w:rsid w:val="00A932FB"/>
    <w:rsid w:val="00A9383A"/>
    <w:rsid w:val="00A93867"/>
    <w:rsid w:val="00A94842"/>
    <w:rsid w:val="00A97744"/>
    <w:rsid w:val="00A97853"/>
    <w:rsid w:val="00AA0348"/>
    <w:rsid w:val="00AA63CF"/>
    <w:rsid w:val="00AA6918"/>
    <w:rsid w:val="00AA7B23"/>
    <w:rsid w:val="00AB0AC2"/>
    <w:rsid w:val="00AB1F80"/>
    <w:rsid w:val="00AB31F7"/>
    <w:rsid w:val="00AB4B72"/>
    <w:rsid w:val="00AB6DF0"/>
    <w:rsid w:val="00AC49FF"/>
    <w:rsid w:val="00AC7470"/>
    <w:rsid w:val="00AD1665"/>
    <w:rsid w:val="00AD16D0"/>
    <w:rsid w:val="00AD171C"/>
    <w:rsid w:val="00AD2D76"/>
    <w:rsid w:val="00AD44CF"/>
    <w:rsid w:val="00AD7535"/>
    <w:rsid w:val="00AE006D"/>
    <w:rsid w:val="00AE2F4B"/>
    <w:rsid w:val="00AE4395"/>
    <w:rsid w:val="00AE6463"/>
    <w:rsid w:val="00AE6D5D"/>
    <w:rsid w:val="00AF248C"/>
    <w:rsid w:val="00B005F9"/>
    <w:rsid w:val="00B01C17"/>
    <w:rsid w:val="00B03998"/>
    <w:rsid w:val="00B05C03"/>
    <w:rsid w:val="00B06F52"/>
    <w:rsid w:val="00B11ED5"/>
    <w:rsid w:val="00B12F30"/>
    <w:rsid w:val="00B13993"/>
    <w:rsid w:val="00B14E04"/>
    <w:rsid w:val="00B17B73"/>
    <w:rsid w:val="00B204E5"/>
    <w:rsid w:val="00B21EDC"/>
    <w:rsid w:val="00B22C2C"/>
    <w:rsid w:val="00B2334F"/>
    <w:rsid w:val="00B24F1C"/>
    <w:rsid w:val="00B27499"/>
    <w:rsid w:val="00B331BE"/>
    <w:rsid w:val="00B34151"/>
    <w:rsid w:val="00B34A79"/>
    <w:rsid w:val="00B34F6A"/>
    <w:rsid w:val="00B35BFE"/>
    <w:rsid w:val="00B40925"/>
    <w:rsid w:val="00B40B08"/>
    <w:rsid w:val="00B41124"/>
    <w:rsid w:val="00B41B9E"/>
    <w:rsid w:val="00B432C0"/>
    <w:rsid w:val="00B439EA"/>
    <w:rsid w:val="00B46F8D"/>
    <w:rsid w:val="00B47498"/>
    <w:rsid w:val="00B47695"/>
    <w:rsid w:val="00B47FC2"/>
    <w:rsid w:val="00B5050C"/>
    <w:rsid w:val="00B5234D"/>
    <w:rsid w:val="00B542E4"/>
    <w:rsid w:val="00B550D8"/>
    <w:rsid w:val="00B6268E"/>
    <w:rsid w:val="00B64E93"/>
    <w:rsid w:val="00B66C09"/>
    <w:rsid w:val="00B711A0"/>
    <w:rsid w:val="00B73FCF"/>
    <w:rsid w:val="00B7444F"/>
    <w:rsid w:val="00B810CB"/>
    <w:rsid w:val="00B84550"/>
    <w:rsid w:val="00B8559D"/>
    <w:rsid w:val="00B90212"/>
    <w:rsid w:val="00B90741"/>
    <w:rsid w:val="00B917F0"/>
    <w:rsid w:val="00B91B92"/>
    <w:rsid w:val="00B93348"/>
    <w:rsid w:val="00B9349F"/>
    <w:rsid w:val="00B957E0"/>
    <w:rsid w:val="00B9756F"/>
    <w:rsid w:val="00B97C4A"/>
    <w:rsid w:val="00BA0F77"/>
    <w:rsid w:val="00BA1B03"/>
    <w:rsid w:val="00BA2698"/>
    <w:rsid w:val="00BA28B7"/>
    <w:rsid w:val="00BA2D59"/>
    <w:rsid w:val="00BA36CA"/>
    <w:rsid w:val="00BA3912"/>
    <w:rsid w:val="00BA488C"/>
    <w:rsid w:val="00BA738E"/>
    <w:rsid w:val="00BB1C8E"/>
    <w:rsid w:val="00BB537B"/>
    <w:rsid w:val="00BB5961"/>
    <w:rsid w:val="00BB6CC3"/>
    <w:rsid w:val="00BB75E2"/>
    <w:rsid w:val="00BB7795"/>
    <w:rsid w:val="00BC1BFB"/>
    <w:rsid w:val="00BC25AB"/>
    <w:rsid w:val="00BC33A8"/>
    <w:rsid w:val="00BC440C"/>
    <w:rsid w:val="00BC7EB2"/>
    <w:rsid w:val="00BD12C3"/>
    <w:rsid w:val="00BD21AE"/>
    <w:rsid w:val="00BD2767"/>
    <w:rsid w:val="00BD565A"/>
    <w:rsid w:val="00BD5FA4"/>
    <w:rsid w:val="00BE18F4"/>
    <w:rsid w:val="00BE3628"/>
    <w:rsid w:val="00BE3F77"/>
    <w:rsid w:val="00BE4738"/>
    <w:rsid w:val="00BE5233"/>
    <w:rsid w:val="00BE5EFB"/>
    <w:rsid w:val="00BF049F"/>
    <w:rsid w:val="00BF15F0"/>
    <w:rsid w:val="00BF1743"/>
    <w:rsid w:val="00BF1FBA"/>
    <w:rsid w:val="00BF2ECE"/>
    <w:rsid w:val="00BF52E6"/>
    <w:rsid w:val="00BF5B19"/>
    <w:rsid w:val="00BF6B1A"/>
    <w:rsid w:val="00BF7215"/>
    <w:rsid w:val="00C00C18"/>
    <w:rsid w:val="00C015EF"/>
    <w:rsid w:val="00C02626"/>
    <w:rsid w:val="00C02999"/>
    <w:rsid w:val="00C02A67"/>
    <w:rsid w:val="00C03AEE"/>
    <w:rsid w:val="00C05744"/>
    <w:rsid w:val="00C109DD"/>
    <w:rsid w:val="00C11D86"/>
    <w:rsid w:val="00C12439"/>
    <w:rsid w:val="00C1300D"/>
    <w:rsid w:val="00C1571B"/>
    <w:rsid w:val="00C216A3"/>
    <w:rsid w:val="00C2358A"/>
    <w:rsid w:val="00C246F2"/>
    <w:rsid w:val="00C24B75"/>
    <w:rsid w:val="00C25A8F"/>
    <w:rsid w:val="00C25DB1"/>
    <w:rsid w:val="00C335D5"/>
    <w:rsid w:val="00C342F4"/>
    <w:rsid w:val="00C355FB"/>
    <w:rsid w:val="00C36F8A"/>
    <w:rsid w:val="00C42333"/>
    <w:rsid w:val="00C43A03"/>
    <w:rsid w:val="00C447F9"/>
    <w:rsid w:val="00C44CBE"/>
    <w:rsid w:val="00C4616F"/>
    <w:rsid w:val="00C4638A"/>
    <w:rsid w:val="00C5000D"/>
    <w:rsid w:val="00C50D30"/>
    <w:rsid w:val="00C51879"/>
    <w:rsid w:val="00C520E3"/>
    <w:rsid w:val="00C522F8"/>
    <w:rsid w:val="00C53A0D"/>
    <w:rsid w:val="00C53F24"/>
    <w:rsid w:val="00C550A8"/>
    <w:rsid w:val="00C56819"/>
    <w:rsid w:val="00C578AA"/>
    <w:rsid w:val="00C57E75"/>
    <w:rsid w:val="00C61BE1"/>
    <w:rsid w:val="00C62305"/>
    <w:rsid w:val="00C625F2"/>
    <w:rsid w:val="00C63065"/>
    <w:rsid w:val="00C63917"/>
    <w:rsid w:val="00C64047"/>
    <w:rsid w:val="00C65FCC"/>
    <w:rsid w:val="00C66408"/>
    <w:rsid w:val="00C67620"/>
    <w:rsid w:val="00C71363"/>
    <w:rsid w:val="00C71370"/>
    <w:rsid w:val="00C72CC2"/>
    <w:rsid w:val="00C73F7C"/>
    <w:rsid w:val="00C744D1"/>
    <w:rsid w:val="00C76844"/>
    <w:rsid w:val="00C8238B"/>
    <w:rsid w:val="00C84DB0"/>
    <w:rsid w:val="00C85D48"/>
    <w:rsid w:val="00C8760D"/>
    <w:rsid w:val="00C87A86"/>
    <w:rsid w:val="00C93C3F"/>
    <w:rsid w:val="00C96BA0"/>
    <w:rsid w:val="00C97880"/>
    <w:rsid w:val="00CA0FA4"/>
    <w:rsid w:val="00CA135B"/>
    <w:rsid w:val="00CA1CF6"/>
    <w:rsid w:val="00CA2524"/>
    <w:rsid w:val="00CA370C"/>
    <w:rsid w:val="00CA4C5C"/>
    <w:rsid w:val="00CA54EE"/>
    <w:rsid w:val="00CA6E35"/>
    <w:rsid w:val="00CA71B2"/>
    <w:rsid w:val="00CB1984"/>
    <w:rsid w:val="00CB238D"/>
    <w:rsid w:val="00CB29E6"/>
    <w:rsid w:val="00CB4EFE"/>
    <w:rsid w:val="00CB6924"/>
    <w:rsid w:val="00CC0EA0"/>
    <w:rsid w:val="00CC3141"/>
    <w:rsid w:val="00CC4470"/>
    <w:rsid w:val="00CC4AED"/>
    <w:rsid w:val="00CC61C6"/>
    <w:rsid w:val="00CC72F7"/>
    <w:rsid w:val="00CC7A16"/>
    <w:rsid w:val="00CD4378"/>
    <w:rsid w:val="00CD5B78"/>
    <w:rsid w:val="00CD6327"/>
    <w:rsid w:val="00CD6B53"/>
    <w:rsid w:val="00CD7464"/>
    <w:rsid w:val="00CD7DAC"/>
    <w:rsid w:val="00CE0740"/>
    <w:rsid w:val="00CE1F0D"/>
    <w:rsid w:val="00CE308E"/>
    <w:rsid w:val="00CE350B"/>
    <w:rsid w:val="00CE3C80"/>
    <w:rsid w:val="00CE3F0A"/>
    <w:rsid w:val="00CE48EA"/>
    <w:rsid w:val="00CE49ED"/>
    <w:rsid w:val="00CE5CC3"/>
    <w:rsid w:val="00CE6E7A"/>
    <w:rsid w:val="00CF0A01"/>
    <w:rsid w:val="00CF14F4"/>
    <w:rsid w:val="00CF2E37"/>
    <w:rsid w:val="00CF34A7"/>
    <w:rsid w:val="00CF3722"/>
    <w:rsid w:val="00CF3D71"/>
    <w:rsid w:val="00CF5882"/>
    <w:rsid w:val="00CF7C24"/>
    <w:rsid w:val="00D0061E"/>
    <w:rsid w:val="00D026E6"/>
    <w:rsid w:val="00D02F77"/>
    <w:rsid w:val="00D03831"/>
    <w:rsid w:val="00D03C58"/>
    <w:rsid w:val="00D04A57"/>
    <w:rsid w:val="00D05DA6"/>
    <w:rsid w:val="00D11706"/>
    <w:rsid w:val="00D12CBB"/>
    <w:rsid w:val="00D13286"/>
    <w:rsid w:val="00D20055"/>
    <w:rsid w:val="00D2174C"/>
    <w:rsid w:val="00D230F6"/>
    <w:rsid w:val="00D267E1"/>
    <w:rsid w:val="00D305A1"/>
    <w:rsid w:val="00D312B1"/>
    <w:rsid w:val="00D31735"/>
    <w:rsid w:val="00D327A9"/>
    <w:rsid w:val="00D329F4"/>
    <w:rsid w:val="00D33635"/>
    <w:rsid w:val="00D34B1B"/>
    <w:rsid w:val="00D3626A"/>
    <w:rsid w:val="00D37FE8"/>
    <w:rsid w:val="00D40027"/>
    <w:rsid w:val="00D418BD"/>
    <w:rsid w:val="00D41B09"/>
    <w:rsid w:val="00D42D9C"/>
    <w:rsid w:val="00D44BA9"/>
    <w:rsid w:val="00D450A3"/>
    <w:rsid w:val="00D52155"/>
    <w:rsid w:val="00D56528"/>
    <w:rsid w:val="00D5722B"/>
    <w:rsid w:val="00D60999"/>
    <w:rsid w:val="00D6190D"/>
    <w:rsid w:val="00D62D09"/>
    <w:rsid w:val="00D643E3"/>
    <w:rsid w:val="00D670B7"/>
    <w:rsid w:val="00D70467"/>
    <w:rsid w:val="00D73E98"/>
    <w:rsid w:val="00D766E9"/>
    <w:rsid w:val="00D8088B"/>
    <w:rsid w:val="00D81839"/>
    <w:rsid w:val="00D81943"/>
    <w:rsid w:val="00D84E18"/>
    <w:rsid w:val="00D919E0"/>
    <w:rsid w:val="00D93636"/>
    <w:rsid w:val="00D9363F"/>
    <w:rsid w:val="00D937B1"/>
    <w:rsid w:val="00D93830"/>
    <w:rsid w:val="00D96070"/>
    <w:rsid w:val="00D96BC1"/>
    <w:rsid w:val="00DA1193"/>
    <w:rsid w:val="00DA2299"/>
    <w:rsid w:val="00DA2CE9"/>
    <w:rsid w:val="00DA46DE"/>
    <w:rsid w:val="00DA4744"/>
    <w:rsid w:val="00DA6141"/>
    <w:rsid w:val="00DA6E05"/>
    <w:rsid w:val="00DA7958"/>
    <w:rsid w:val="00DC20AD"/>
    <w:rsid w:val="00DC42F6"/>
    <w:rsid w:val="00DC66C8"/>
    <w:rsid w:val="00DD180F"/>
    <w:rsid w:val="00DD46D2"/>
    <w:rsid w:val="00DD5F1A"/>
    <w:rsid w:val="00DD5FE3"/>
    <w:rsid w:val="00DE2DA9"/>
    <w:rsid w:val="00DE3B4B"/>
    <w:rsid w:val="00DE3C6A"/>
    <w:rsid w:val="00DE577B"/>
    <w:rsid w:val="00DE6506"/>
    <w:rsid w:val="00DE66BE"/>
    <w:rsid w:val="00DE6C2D"/>
    <w:rsid w:val="00DF1871"/>
    <w:rsid w:val="00DF3B08"/>
    <w:rsid w:val="00DF41C3"/>
    <w:rsid w:val="00DF5F59"/>
    <w:rsid w:val="00DF6E10"/>
    <w:rsid w:val="00DF7AE1"/>
    <w:rsid w:val="00E00AFD"/>
    <w:rsid w:val="00E02287"/>
    <w:rsid w:val="00E02CEC"/>
    <w:rsid w:val="00E032DA"/>
    <w:rsid w:val="00E0688F"/>
    <w:rsid w:val="00E06F4D"/>
    <w:rsid w:val="00E10C8E"/>
    <w:rsid w:val="00E1129F"/>
    <w:rsid w:val="00E159D1"/>
    <w:rsid w:val="00E17047"/>
    <w:rsid w:val="00E20BCA"/>
    <w:rsid w:val="00E21350"/>
    <w:rsid w:val="00E22171"/>
    <w:rsid w:val="00E2550A"/>
    <w:rsid w:val="00E259C0"/>
    <w:rsid w:val="00E25F50"/>
    <w:rsid w:val="00E2601F"/>
    <w:rsid w:val="00E30BCE"/>
    <w:rsid w:val="00E321D7"/>
    <w:rsid w:val="00E337B8"/>
    <w:rsid w:val="00E33A84"/>
    <w:rsid w:val="00E340FA"/>
    <w:rsid w:val="00E34DAB"/>
    <w:rsid w:val="00E35D5C"/>
    <w:rsid w:val="00E363C9"/>
    <w:rsid w:val="00E40B6D"/>
    <w:rsid w:val="00E41571"/>
    <w:rsid w:val="00E4182B"/>
    <w:rsid w:val="00E43137"/>
    <w:rsid w:val="00E44497"/>
    <w:rsid w:val="00E45A12"/>
    <w:rsid w:val="00E47047"/>
    <w:rsid w:val="00E47E6F"/>
    <w:rsid w:val="00E50C07"/>
    <w:rsid w:val="00E5597C"/>
    <w:rsid w:val="00E60AA4"/>
    <w:rsid w:val="00E630A1"/>
    <w:rsid w:val="00E6373B"/>
    <w:rsid w:val="00E67381"/>
    <w:rsid w:val="00E72A8F"/>
    <w:rsid w:val="00E74CBC"/>
    <w:rsid w:val="00E758B1"/>
    <w:rsid w:val="00E80037"/>
    <w:rsid w:val="00E82B95"/>
    <w:rsid w:val="00E8436D"/>
    <w:rsid w:val="00E858C5"/>
    <w:rsid w:val="00E87042"/>
    <w:rsid w:val="00E92005"/>
    <w:rsid w:val="00E92291"/>
    <w:rsid w:val="00E937AB"/>
    <w:rsid w:val="00EA558F"/>
    <w:rsid w:val="00EB03C5"/>
    <w:rsid w:val="00EB05CB"/>
    <w:rsid w:val="00EB195B"/>
    <w:rsid w:val="00EB7192"/>
    <w:rsid w:val="00EB726E"/>
    <w:rsid w:val="00EB7FC8"/>
    <w:rsid w:val="00EC10AB"/>
    <w:rsid w:val="00EC267E"/>
    <w:rsid w:val="00EC51EE"/>
    <w:rsid w:val="00EC577B"/>
    <w:rsid w:val="00EC5A99"/>
    <w:rsid w:val="00EC7AE7"/>
    <w:rsid w:val="00EC7EDC"/>
    <w:rsid w:val="00ED08DC"/>
    <w:rsid w:val="00ED0EB8"/>
    <w:rsid w:val="00ED45BE"/>
    <w:rsid w:val="00EE4954"/>
    <w:rsid w:val="00EE7473"/>
    <w:rsid w:val="00EE7B50"/>
    <w:rsid w:val="00EF1297"/>
    <w:rsid w:val="00EF1654"/>
    <w:rsid w:val="00EF49F7"/>
    <w:rsid w:val="00EF6B30"/>
    <w:rsid w:val="00EF77EF"/>
    <w:rsid w:val="00F0019A"/>
    <w:rsid w:val="00F0052F"/>
    <w:rsid w:val="00F00E40"/>
    <w:rsid w:val="00F04F63"/>
    <w:rsid w:val="00F0518E"/>
    <w:rsid w:val="00F07C3A"/>
    <w:rsid w:val="00F12FAE"/>
    <w:rsid w:val="00F1301A"/>
    <w:rsid w:val="00F13BE2"/>
    <w:rsid w:val="00F13CF6"/>
    <w:rsid w:val="00F14B73"/>
    <w:rsid w:val="00F2232A"/>
    <w:rsid w:val="00F242A1"/>
    <w:rsid w:val="00F25AD1"/>
    <w:rsid w:val="00F31481"/>
    <w:rsid w:val="00F32E83"/>
    <w:rsid w:val="00F33224"/>
    <w:rsid w:val="00F33D61"/>
    <w:rsid w:val="00F34917"/>
    <w:rsid w:val="00F35312"/>
    <w:rsid w:val="00F378C1"/>
    <w:rsid w:val="00F402A3"/>
    <w:rsid w:val="00F41A02"/>
    <w:rsid w:val="00F4251E"/>
    <w:rsid w:val="00F425BA"/>
    <w:rsid w:val="00F42845"/>
    <w:rsid w:val="00F458FF"/>
    <w:rsid w:val="00F466AB"/>
    <w:rsid w:val="00F47129"/>
    <w:rsid w:val="00F50257"/>
    <w:rsid w:val="00F50C2F"/>
    <w:rsid w:val="00F53B15"/>
    <w:rsid w:val="00F53DD8"/>
    <w:rsid w:val="00F55DAE"/>
    <w:rsid w:val="00F57BDB"/>
    <w:rsid w:val="00F606C4"/>
    <w:rsid w:val="00F62AAD"/>
    <w:rsid w:val="00F62CEC"/>
    <w:rsid w:val="00F637EF"/>
    <w:rsid w:val="00F639A3"/>
    <w:rsid w:val="00F66096"/>
    <w:rsid w:val="00F66287"/>
    <w:rsid w:val="00F67897"/>
    <w:rsid w:val="00F70823"/>
    <w:rsid w:val="00F71551"/>
    <w:rsid w:val="00F731D7"/>
    <w:rsid w:val="00F74783"/>
    <w:rsid w:val="00F754CA"/>
    <w:rsid w:val="00F7655A"/>
    <w:rsid w:val="00F77689"/>
    <w:rsid w:val="00F77DF0"/>
    <w:rsid w:val="00F80934"/>
    <w:rsid w:val="00F852E7"/>
    <w:rsid w:val="00F87677"/>
    <w:rsid w:val="00F90CCB"/>
    <w:rsid w:val="00F93CDA"/>
    <w:rsid w:val="00F949BB"/>
    <w:rsid w:val="00F95986"/>
    <w:rsid w:val="00F96186"/>
    <w:rsid w:val="00FA5C5B"/>
    <w:rsid w:val="00FA7107"/>
    <w:rsid w:val="00FB0EC4"/>
    <w:rsid w:val="00FB0F38"/>
    <w:rsid w:val="00FB1D3D"/>
    <w:rsid w:val="00FB34B1"/>
    <w:rsid w:val="00FB3510"/>
    <w:rsid w:val="00FB4135"/>
    <w:rsid w:val="00FB606F"/>
    <w:rsid w:val="00FC1C4B"/>
    <w:rsid w:val="00FC3078"/>
    <w:rsid w:val="00FC4986"/>
    <w:rsid w:val="00FD181A"/>
    <w:rsid w:val="00FD24D6"/>
    <w:rsid w:val="00FD2DE5"/>
    <w:rsid w:val="00FD543B"/>
    <w:rsid w:val="00FE0144"/>
    <w:rsid w:val="00FE0CDF"/>
    <w:rsid w:val="00FE0E01"/>
    <w:rsid w:val="00FE1368"/>
    <w:rsid w:val="00FE4902"/>
    <w:rsid w:val="00FE5D8C"/>
    <w:rsid w:val="00FE6FA0"/>
    <w:rsid w:val="00FE7142"/>
    <w:rsid w:val="00FF0B6E"/>
    <w:rsid w:val="00FF3DFA"/>
    <w:rsid w:val="00FF4F07"/>
    <w:rsid w:val="00FF50A7"/>
    <w:rsid w:val="00FF742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1C0149"/>
  <w15:docId w15:val="{FE8E387F-E865-49C9-A3A4-9C3EECC2A5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A51DC"/>
    <w:rPr>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B2B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B2B5B"/>
    <w:pPr>
      <w:ind w:left="720"/>
      <w:contextualSpacing/>
    </w:pPr>
  </w:style>
  <w:style w:type="paragraph" w:styleId="NormalWeb">
    <w:name w:val="Normal (Web)"/>
    <w:basedOn w:val="Normal"/>
    <w:uiPriority w:val="99"/>
    <w:unhideWhenUsed/>
    <w:rsid w:val="004C3153"/>
    <w:pPr>
      <w:spacing w:before="100" w:beforeAutospacing="1" w:after="100" w:afterAutospacing="1" w:line="240" w:lineRule="auto"/>
    </w:pPr>
    <w:rPr>
      <w:rFonts w:ascii="Times New Roman" w:eastAsia="Times New Roman" w:hAnsi="Times New Roman" w:cs="Times New Roman"/>
      <w:noProof w:val="0"/>
      <w:sz w:val="24"/>
      <w:szCs w:val="24"/>
      <w:lang w:eastAsia="lt-LT"/>
    </w:rPr>
  </w:style>
  <w:style w:type="paragraph" w:styleId="BalloonText">
    <w:name w:val="Balloon Text"/>
    <w:basedOn w:val="Normal"/>
    <w:link w:val="BalloonTextChar"/>
    <w:uiPriority w:val="99"/>
    <w:semiHidden/>
    <w:unhideWhenUsed/>
    <w:rsid w:val="000855B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855B9"/>
    <w:rPr>
      <w:rFonts w:ascii="Segoe UI" w:hAnsi="Segoe UI" w:cs="Segoe UI"/>
      <w:noProof/>
      <w:sz w:val="18"/>
      <w:szCs w:val="18"/>
    </w:rPr>
  </w:style>
  <w:style w:type="character" w:styleId="CommentReference">
    <w:name w:val="annotation reference"/>
    <w:basedOn w:val="DefaultParagraphFont"/>
    <w:uiPriority w:val="99"/>
    <w:semiHidden/>
    <w:unhideWhenUsed/>
    <w:rsid w:val="0035748A"/>
    <w:rPr>
      <w:sz w:val="16"/>
      <w:szCs w:val="16"/>
    </w:rPr>
  </w:style>
  <w:style w:type="paragraph" w:styleId="CommentText">
    <w:name w:val="annotation text"/>
    <w:basedOn w:val="Normal"/>
    <w:link w:val="CommentTextChar"/>
    <w:uiPriority w:val="99"/>
    <w:unhideWhenUsed/>
    <w:rsid w:val="0035748A"/>
    <w:pPr>
      <w:spacing w:line="240" w:lineRule="auto"/>
    </w:pPr>
    <w:rPr>
      <w:sz w:val="20"/>
      <w:szCs w:val="20"/>
    </w:rPr>
  </w:style>
  <w:style w:type="character" w:customStyle="1" w:styleId="CommentTextChar">
    <w:name w:val="Comment Text Char"/>
    <w:basedOn w:val="DefaultParagraphFont"/>
    <w:link w:val="CommentText"/>
    <w:uiPriority w:val="99"/>
    <w:rsid w:val="0035748A"/>
    <w:rPr>
      <w:noProof/>
      <w:sz w:val="20"/>
      <w:szCs w:val="20"/>
    </w:rPr>
  </w:style>
  <w:style w:type="paragraph" w:styleId="CommentSubject">
    <w:name w:val="annotation subject"/>
    <w:basedOn w:val="CommentText"/>
    <w:next w:val="CommentText"/>
    <w:link w:val="CommentSubjectChar"/>
    <w:uiPriority w:val="99"/>
    <w:semiHidden/>
    <w:unhideWhenUsed/>
    <w:rsid w:val="0035748A"/>
    <w:rPr>
      <w:b/>
      <w:bCs/>
    </w:rPr>
  </w:style>
  <w:style w:type="character" w:customStyle="1" w:styleId="CommentSubjectChar">
    <w:name w:val="Comment Subject Char"/>
    <w:basedOn w:val="CommentTextChar"/>
    <w:link w:val="CommentSubject"/>
    <w:uiPriority w:val="99"/>
    <w:semiHidden/>
    <w:rsid w:val="0035748A"/>
    <w:rPr>
      <w:b/>
      <w:bCs/>
      <w:noProof/>
      <w:sz w:val="20"/>
      <w:szCs w:val="20"/>
    </w:rPr>
  </w:style>
  <w:style w:type="character" w:styleId="Hyperlink">
    <w:name w:val="Hyperlink"/>
    <w:basedOn w:val="DefaultParagraphFont"/>
    <w:uiPriority w:val="99"/>
    <w:unhideWhenUsed/>
    <w:rsid w:val="00E2550A"/>
    <w:rPr>
      <w:color w:val="0563C1" w:themeColor="hyperlink"/>
      <w:u w:val="single"/>
    </w:rPr>
  </w:style>
  <w:style w:type="character" w:customStyle="1" w:styleId="Neapdorotaspaminjimas1">
    <w:name w:val="Neapdorotas paminėjimas1"/>
    <w:basedOn w:val="DefaultParagraphFont"/>
    <w:uiPriority w:val="99"/>
    <w:semiHidden/>
    <w:unhideWhenUsed/>
    <w:rsid w:val="00E2550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2054765">
      <w:bodyDiv w:val="1"/>
      <w:marLeft w:val="0"/>
      <w:marRight w:val="0"/>
      <w:marTop w:val="0"/>
      <w:marBottom w:val="0"/>
      <w:divBdr>
        <w:top w:val="none" w:sz="0" w:space="0" w:color="auto"/>
        <w:left w:val="none" w:sz="0" w:space="0" w:color="auto"/>
        <w:bottom w:val="none" w:sz="0" w:space="0" w:color="auto"/>
        <w:right w:val="none" w:sz="0" w:space="0" w:color="auto"/>
      </w:divBdr>
    </w:div>
    <w:div w:id="939878315">
      <w:bodyDiv w:val="1"/>
      <w:marLeft w:val="0"/>
      <w:marRight w:val="0"/>
      <w:marTop w:val="0"/>
      <w:marBottom w:val="0"/>
      <w:divBdr>
        <w:top w:val="none" w:sz="0" w:space="0" w:color="auto"/>
        <w:left w:val="none" w:sz="0" w:space="0" w:color="auto"/>
        <w:bottom w:val="none" w:sz="0" w:space="0" w:color="auto"/>
        <w:right w:val="none" w:sz="0" w:space="0" w:color="auto"/>
      </w:divBdr>
    </w:div>
    <w:div w:id="1949118781">
      <w:bodyDiv w:val="1"/>
      <w:marLeft w:val="0"/>
      <w:marRight w:val="0"/>
      <w:marTop w:val="0"/>
      <w:marBottom w:val="0"/>
      <w:divBdr>
        <w:top w:val="none" w:sz="0" w:space="0" w:color="auto"/>
        <w:left w:val="none" w:sz="0" w:space="0" w:color="auto"/>
        <w:bottom w:val="none" w:sz="0" w:space="0" w:color="auto"/>
        <w:right w:val="none" w:sz="0" w:space="0" w:color="auto"/>
      </w:divBdr>
    </w:div>
    <w:div w:id="19777584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yperlink" Target="https://aaa.lrv.lt/"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png"/><Relationship Id="rId65"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C67D48B3863A4C44A14B2D98D006F7EA" ma:contentTypeVersion="3" ma:contentTypeDescription="Kurkite naują dokumentą." ma:contentTypeScope="" ma:versionID="803a409b7530efb2828e07d8f7f1dc77">
  <xsd:schema xmlns:xsd="http://www.w3.org/2001/XMLSchema" xmlns:xs="http://www.w3.org/2001/XMLSchema" xmlns:p="http://schemas.microsoft.com/office/2006/metadata/properties" targetNamespace="http://schemas.microsoft.com/office/2006/metadata/properties" ma:root="true" ma:fieldsID="9abfd33909f0e9cf299e355c3974d8d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B5C128-CEAA-4DCD-9219-A183B9E57FB3}">
  <ds:schemaRefs>
    <ds:schemaRef ds:uri="http://schemas.microsoft.com/sharepoint/v3/contenttype/forms"/>
  </ds:schemaRefs>
</ds:datastoreItem>
</file>

<file path=customXml/itemProps2.xml><?xml version="1.0" encoding="utf-8"?>
<ds:datastoreItem xmlns:ds="http://schemas.openxmlformats.org/officeDocument/2006/customXml" ds:itemID="{97D84AA9-B43A-4B4D-A5F9-C989D9468B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DCC107A1-63E6-4565-8698-081E4F1BE24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8653661-DA5E-4C41-AC92-00725F663E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5</Pages>
  <Words>5499</Words>
  <Characters>3135</Characters>
  <Application>Microsoft Office Word</Application>
  <DocSecurity>0</DocSecurity>
  <Lines>26</Lines>
  <Paragraphs>17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LSMU Kauno Klinikos</Company>
  <LinksUpToDate>false</LinksUpToDate>
  <CharactersWithSpaces>8617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Regina Gasiūnienė</dc:creator>
  <cp:keywords/>
  <dc:description/>
  <cp:lastModifiedBy>Regina Gasiūnienė</cp:lastModifiedBy>
  <cp:revision>3</cp:revision>
  <cp:lastPrinted>2026-05-15T07:02:00Z</cp:lastPrinted>
  <dcterms:created xsi:type="dcterms:W3CDTF">2026-05-15T06:48:00Z</dcterms:created>
  <dcterms:modified xsi:type="dcterms:W3CDTF">2026-05-15T07:03:00Z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0x010100C67D48B3863A4C44A14B2D98D006F7EA</vt:lpwstr>
  </property>
</Properties>
</file>